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BA431D" w14:textId="4ABA9063" w:rsidR="00AB3554" w:rsidRDefault="007D07B7" w:rsidP="00AB3554">
      <w:pPr>
        <w:tabs>
          <w:tab w:val="left" w:pos="567"/>
          <w:tab w:val="left" w:pos="1134"/>
          <w:tab w:val="left" w:pos="1701"/>
          <w:tab w:val="right" w:pos="9639"/>
        </w:tabs>
        <w:jc w:val="both"/>
        <w:outlineLvl w:val="0"/>
        <w:rPr>
          <w:rFonts w:cs="Arial"/>
          <w:b/>
          <w:lang w:val="en-GB"/>
        </w:rPr>
      </w:pPr>
      <w:r w:rsidRPr="00AC2A1E">
        <w:rPr>
          <w:rFonts w:cs="Arial"/>
          <w:b/>
          <w:lang w:val="en-GB"/>
        </w:rPr>
        <w:t>AS/Cult (</w:t>
      </w:r>
      <w:r w:rsidR="003764F3" w:rsidRPr="00AC2A1E">
        <w:rPr>
          <w:rFonts w:cs="Arial"/>
          <w:b/>
          <w:lang w:val="en-GB"/>
        </w:rPr>
        <w:t>20</w:t>
      </w:r>
      <w:r w:rsidR="002D6EE0" w:rsidRPr="00AC2A1E">
        <w:rPr>
          <w:rFonts w:cs="Arial"/>
          <w:b/>
          <w:lang w:val="en-GB"/>
        </w:rPr>
        <w:t>2</w:t>
      </w:r>
      <w:r w:rsidR="00E33628">
        <w:rPr>
          <w:rFonts w:cs="Arial"/>
          <w:b/>
          <w:lang w:val="en-GB"/>
        </w:rPr>
        <w:t>2</w:t>
      </w:r>
      <w:r w:rsidR="00066724" w:rsidRPr="00AC2A1E">
        <w:rPr>
          <w:rFonts w:cs="Arial"/>
          <w:b/>
          <w:lang w:val="en-GB"/>
        </w:rPr>
        <w:t>) OJ</w:t>
      </w:r>
      <w:r w:rsidR="00762CB5">
        <w:rPr>
          <w:rFonts w:cs="Arial"/>
          <w:b/>
          <w:lang w:val="en-GB"/>
        </w:rPr>
        <w:t xml:space="preserve"> 0</w:t>
      </w:r>
      <w:r w:rsidR="00E33628">
        <w:rPr>
          <w:rFonts w:cs="Arial"/>
          <w:b/>
          <w:lang w:val="en-GB"/>
        </w:rPr>
        <w:t>2</w:t>
      </w:r>
    </w:p>
    <w:p w14:paraId="72636E88" w14:textId="2DB45D2E" w:rsidR="00066724" w:rsidRPr="00A62562" w:rsidRDefault="000C7247" w:rsidP="00AB3554">
      <w:pPr>
        <w:tabs>
          <w:tab w:val="left" w:pos="567"/>
          <w:tab w:val="left" w:pos="1134"/>
          <w:tab w:val="left" w:pos="1701"/>
          <w:tab w:val="right" w:pos="9639"/>
        </w:tabs>
        <w:jc w:val="both"/>
        <w:outlineLvl w:val="0"/>
        <w:rPr>
          <w:rFonts w:cs="Arial"/>
          <w:lang w:val="en-GB"/>
        </w:rPr>
      </w:pPr>
      <w:r>
        <w:rPr>
          <w:rFonts w:cs="Arial"/>
          <w:lang w:val="en-GB"/>
        </w:rPr>
        <w:t>3</w:t>
      </w:r>
      <w:r w:rsidR="00415C13">
        <w:rPr>
          <w:rFonts w:cs="Arial"/>
          <w:lang w:val="en-GB"/>
        </w:rPr>
        <w:t xml:space="preserve"> February</w:t>
      </w:r>
      <w:r w:rsidR="00762CB5">
        <w:rPr>
          <w:rFonts w:cs="Arial"/>
          <w:lang w:val="en-GB"/>
        </w:rPr>
        <w:t xml:space="preserve"> </w:t>
      </w:r>
      <w:r w:rsidR="003764F3" w:rsidRPr="00A62562">
        <w:rPr>
          <w:rFonts w:cs="Arial"/>
          <w:lang w:val="en-GB"/>
        </w:rPr>
        <w:t>20</w:t>
      </w:r>
      <w:r w:rsidR="002D6EE0" w:rsidRPr="00A62562">
        <w:rPr>
          <w:rFonts w:cs="Arial"/>
          <w:lang w:val="en-GB"/>
        </w:rPr>
        <w:t>2</w:t>
      </w:r>
      <w:r w:rsidR="00E33628">
        <w:rPr>
          <w:rFonts w:cs="Arial"/>
          <w:lang w:val="en-GB"/>
        </w:rPr>
        <w:t>2</w:t>
      </w:r>
    </w:p>
    <w:p w14:paraId="6B94422D" w14:textId="3CCA3B6D" w:rsidR="00066724" w:rsidRPr="00AC2A1E" w:rsidRDefault="00066724" w:rsidP="008A6D67">
      <w:pPr>
        <w:tabs>
          <w:tab w:val="left" w:pos="567"/>
          <w:tab w:val="left" w:pos="1134"/>
          <w:tab w:val="left" w:pos="1701"/>
          <w:tab w:val="right" w:pos="9639"/>
        </w:tabs>
        <w:jc w:val="both"/>
        <w:rPr>
          <w:rFonts w:cs="Arial"/>
          <w:sz w:val="18"/>
          <w:szCs w:val="18"/>
          <w:lang w:val="en-GB"/>
        </w:rPr>
      </w:pPr>
      <w:r w:rsidRPr="00AC2A1E">
        <w:rPr>
          <w:rFonts w:cs="Arial"/>
          <w:sz w:val="18"/>
          <w:szCs w:val="18"/>
          <w:lang w:val="en-GB"/>
        </w:rPr>
        <w:t>AAC OJ0</w:t>
      </w:r>
      <w:r w:rsidR="00E33628">
        <w:rPr>
          <w:rFonts w:cs="Arial"/>
          <w:sz w:val="18"/>
          <w:szCs w:val="18"/>
          <w:lang w:val="en-GB"/>
        </w:rPr>
        <w:t>2</w:t>
      </w:r>
      <w:r w:rsidRPr="00AC2A1E">
        <w:rPr>
          <w:rFonts w:cs="Arial"/>
          <w:sz w:val="18"/>
          <w:szCs w:val="18"/>
          <w:lang w:val="en-GB"/>
        </w:rPr>
        <w:t>_</w:t>
      </w:r>
      <w:r w:rsidR="002D6EE0" w:rsidRPr="00AC2A1E">
        <w:rPr>
          <w:rFonts w:cs="Arial"/>
          <w:sz w:val="18"/>
          <w:szCs w:val="18"/>
          <w:lang w:val="en-GB"/>
        </w:rPr>
        <w:t>2</w:t>
      </w:r>
      <w:r w:rsidR="00E33628">
        <w:rPr>
          <w:rFonts w:cs="Arial"/>
          <w:sz w:val="18"/>
          <w:szCs w:val="18"/>
          <w:lang w:val="en-GB"/>
        </w:rPr>
        <w:t>2</w:t>
      </w:r>
    </w:p>
    <w:p w14:paraId="08B81594" w14:textId="77777777" w:rsidR="00066724" w:rsidRPr="00AC2A1E" w:rsidRDefault="00066724" w:rsidP="008A6D67">
      <w:pPr>
        <w:tabs>
          <w:tab w:val="left" w:pos="567"/>
          <w:tab w:val="left" w:pos="1134"/>
          <w:tab w:val="left" w:pos="1701"/>
          <w:tab w:val="right" w:pos="9639"/>
        </w:tabs>
        <w:jc w:val="both"/>
        <w:rPr>
          <w:rFonts w:cs="Arial"/>
          <w:lang w:val="en-GB"/>
        </w:rPr>
      </w:pPr>
    </w:p>
    <w:p w14:paraId="03C8B689" w14:textId="77777777" w:rsidR="00AC2A1E" w:rsidRPr="002D2408" w:rsidRDefault="00AC2A1E" w:rsidP="008A6D67">
      <w:pPr>
        <w:tabs>
          <w:tab w:val="left" w:pos="567"/>
          <w:tab w:val="left" w:pos="1134"/>
          <w:tab w:val="left" w:pos="1701"/>
          <w:tab w:val="right" w:pos="9639"/>
        </w:tabs>
        <w:jc w:val="both"/>
        <w:outlineLvl w:val="0"/>
        <w:rPr>
          <w:rFonts w:cs="Arial"/>
          <w:b/>
          <w:bCs/>
          <w:lang w:val="en-GB"/>
        </w:rPr>
      </w:pPr>
    </w:p>
    <w:p w14:paraId="1920816B" w14:textId="7EA10EFB" w:rsidR="00066724" w:rsidRPr="00AC2A1E" w:rsidRDefault="00066724" w:rsidP="008A6D67">
      <w:pPr>
        <w:tabs>
          <w:tab w:val="left" w:pos="567"/>
          <w:tab w:val="left" w:pos="1134"/>
          <w:tab w:val="left" w:pos="1701"/>
          <w:tab w:val="right" w:pos="9639"/>
        </w:tabs>
        <w:jc w:val="both"/>
        <w:outlineLvl w:val="0"/>
        <w:rPr>
          <w:rFonts w:cs="Arial"/>
          <w:b/>
          <w:bCs/>
          <w:sz w:val="28"/>
          <w:szCs w:val="28"/>
          <w:lang w:val="en-GB"/>
        </w:rPr>
      </w:pPr>
      <w:r w:rsidRPr="00AC2A1E">
        <w:rPr>
          <w:rFonts w:cs="Arial"/>
          <w:b/>
          <w:bCs/>
          <w:sz w:val="28"/>
          <w:szCs w:val="28"/>
          <w:lang w:val="en-GB"/>
        </w:rPr>
        <w:t>Committee on Culture, Science, Education and Media</w:t>
      </w:r>
    </w:p>
    <w:p w14:paraId="0F11B79F" w14:textId="77777777" w:rsidR="00066724" w:rsidRPr="00001874" w:rsidRDefault="00066724" w:rsidP="008A6D67">
      <w:pPr>
        <w:tabs>
          <w:tab w:val="left" w:pos="567"/>
          <w:tab w:val="left" w:pos="1134"/>
          <w:tab w:val="left" w:pos="1701"/>
          <w:tab w:val="right" w:pos="9639"/>
        </w:tabs>
        <w:jc w:val="both"/>
        <w:rPr>
          <w:rFonts w:cs="Arial"/>
          <w:sz w:val="28"/>
          <w:szCs w:val="28"/>
          <w:lang w:val="en-GB"/>
        </w:rPr>
      </w:pPr>
    </w:p>
    <w:p w14:paraId="5662C494" w14:textId="4B4BBE87" w:rsidR="00066724" w:rsidRPr="00AC2A1E" w:rsidRDefault="00762CB5" w:rsidP="002E5D85">
      <w:pPr>
        <w:tabs>
          <w:tab w:val="left" w:pos="567"/>
          <w:tab w:val="left" w:pos="1134"/>
          <w:tab w:val="left" w:pos="1701"/>
          <w:tab w:val="right" w:pos="9639"/>
        </w:tabs>
        <w:jc w:val="both"/>
        <w:outlineLvl w:val="0"/>
        <w:rPr>
          <w:rFonts w:cs="Arial"/>
          <w:b/>
          <w:sz w:val="36"/>
          <w:szCs w:val="36"/>
          <w:lang w:val="en-GB"/>
        </w:rPr>
      </w:pPr>
      <w:r>
        <w:rPr>
          <w:rFonts w:cs="Arial"/>
          <w:b/>
          <w:sz w:val="36"/>
          <w:szCs w:val="36"/>
          <w:lang w:val="en-GB"/>
        </w:rPr>
        <w:t>Dr</w:t>
      </w:r>
      <w:r w:rsidR="006F7905" w:rsidRPr="00AC2A1E">
        <w:rPr>
          <w:rFonts w:cs="Arial"/>
          <w:b/>
          <w:sz w:val="36"/>
          <w:szCs w:val="36"/>
          <w:lang w:val="en-GB"/>
        </w:rPr>
        <w:t xml:space="preserve">aft </w:t>
      </w:r>
      <w:r w:rsidR="00066724" w:rsidRPr="00AC2A1E">
        <w:rPr>
          <w:rFonts w:cs="Arial"/>
          <w:b/>
          <w:sz w:val="36"/>
          <w:szCs w:val="36"/>
          <w:lang w:val="en-GB"/>
        </w:rPr>
        <w:t>agenda</w:t>
      </w:r>
    </w:p>
    <w:p w14:paraId="141154C1" w14:textId="77777777" w:rsidR="005E23AD" w:rsidRPr="00AC2A1E" w:rsidRDefault="005E23AD" w:rsidP="002E5D85">
      <w:pPr>
        <w:tabs>
          <w:tab w:val="left" w:pos="567"/>
          <w:tab w:val="left" w:pos="1134"/>
          <w:tab w:val="left" w:pos="1701"/>
          <w:tab w:val="right" w:pos="9639"/>
        </w:tabs>
        <w:jc w:val="both"/>
        <w:outlineLvl w:val="0"/>
        <w:rPr>
          <w:rFonts w:cs="Arial"/>
          <w:lang w:val="en-GB"/>
        </w:rPr>
      </w:pPr>
    </w:p>
    <w:p w14:paraId="42AE798F" w14:textId="6D3DFD77" w:rsidR="005E23AD" w:rsidRPr="00AC2A1E" w:rsidRDefault="00066724" w:rsidP="002E5D85">
      <w:pPr>
        <w:pStyle w:val="traduction"/>
        <w:tabs>
          <w:tab w:val="left" w:pos="567"/>
          <w:tab w:val="left" w:pos="1134"/>
          <w:tab w:val="left" w:pos="1701"/>
          <w:tab w:val="right" w:pos="9639"/>
        </w:tabs>
        <w:jc w:val="both"/>
        <w:rPr>
          <w:rFonts w:cs="Arial"/>
          <w:b/>
          <w:sz w:val="28"/>
          <w:szCs w:val="28"/>
          <w:lang w:val="en-GB"/>
        </w:rPr>
      </w:pPr>
      <w:r w:rsidRPr="00AC2A1E">
        <w:rPr>
          <w:rFonts w:cs="Arial"/>
          <w:b/>
          <w:sz w:val="28"/>
          <w:szCs w:val="28"/>
          <w:lang w:val="en-GB"/>
        </w:rPr>
        <w:t xml:space="preserve">of the </w:t>
      </w:r>
      <w:r w:rsidR="00A448AA" w:rsidRPr="00A448AA">
        <w:rPr>
          <w:rFonts w:cs="Arial"/>
          <w:b/>
          <w:sz w:val="28"/>
          <w:szCs w:val="28"/>
          <w:lang w:val="en-GB"/>
        </w:rPr>
        <w:t>meeting to be held in a hybrid manner</w:t>
      </w:r>
      <w:r w:rsidR="00A448AA">
        <w:rPr>
          <w:rFonts w:cs="Arial"/>
          <w:b/>
          <w:sz w:val="28"/>
          <w:szCs w:val="28"/>
          <w:lang w:val="en-GB"/>
        </w:rPr>
        <w:t xml:space="preserve"> </w:t>
      </w:r>
      <w:r w:rsidR="005E23AD" w:rsidRPr="00AC2A1E">
        <w:rPr>
          <w:rFonts w:cs="Arial"/>
          <w:b/>
          <w:sz w:val="28"/>
          <w:szCs w:val="28"/>
          <w:lang w:val="en-GB"/>
        </w:rPr>
        <w:t>in</w:t>
      </w:r>
      <w:r w:rsidR="00762CB5">
        <w:rPr>
          <w:rFonts w:cs="Arial"/>
          <w:b/>
          <w:sz w:val="28"/>
          <w:szCs w:val="28"/>
          <w:lang w:val="en-GB"/>
        </w:rPr>
        <w:t xml:space="preserve"> Paris</w:t>
      </w:r>
      <w:bookmarkStart w:id="0" w:name="_Hlk66805526"/>
      <w:bookmarkStart w:id="1" w:name="_Hlk68166742"/>
    </w:p>
    <w:p w14:paraId="3FD1097F" w14:textId="37D5B8DD" w:rsidR="006A1C69" w:rsidRPr="00A62562" w:rsidRDefault="000D535A" w:rsidP="002E5D85">
      <w:pPr>
        <w:pStyle w:val="traduction"/>
        <w:tabs>
          <w:tab w:val="left" w:pos="567"/>
          <w:tab w:val="left" w:pos="1134"/>
          <w:tab w:val="left" w:pos="1701"/>
          <w:tab w:val="right" w:pos="9639"/>
        </w:tabs>
        <w:jc w:val="both"/>
        <w:rPr>
          <w:rFonts w:cs="Arial"/>
          <w:b/>
          <w:sz w:val="28"/>
          <w:szCs w:val="28"/>
          <w:lang w:val="en-GB"/>
        </w:rPr>
      </w:pPr>
      <w:r>
        <w:rPr>
          <w:rFonts w:cs="Arial"/>
          <w:b/>
          <w:sz w:val="28"/>
          <w:szCs w:val="28"/>
          <w:lang w:val="en-GB"/>
        </w:rPr>
        <w:t xml:space="preserve">on </w:t>
      </w:r>
      <w:r w:rsidR="00F162C7">
        <w:rPr>
          <w:rFonts w:cs="Arial"/>
          <w:b/>
          <w:sz w:val="28"/>
          <w:szCs w:val="28"/>
          <w:lang w:val="en-GB"/>
        </w:rPr>
        <w:t>Friday</w:t>
      </w:r>
      <w:r w:rsidR="006A1C69" w:rsidRPr="00A62562">
        <w:rPr>
          <w:rFonts w:cs="Arial"/>
          <w:b/>
          <w:sz w:val="28"/>
          <w:szCs w:val="28"/>
          <w:lang w:val="en-GB"/>
        </w:rPr>
        <w:t xml:space="preserve"> </w:t>
      </w:r>
      <w:r w:rsidR="00F162C7">
        <w:rPr>
          <w:rFonts w:cs="Arial"/>
          <w:b/>
          <w:sz w:val="28"/>
          <w:szCs w:val="28"/>
          <w:lang w:val="en-GB"/>
        </w:rPr>
        <w:t>4</w:t>
      </w:r>
      <w:r w:rsidR="006A1C69" w:rsidRPr="00A62562">
        <w:rPr>
          <w:rFonts w:cs="Arial"/>
          <w:b/>
          <w:sz w:val="28"/>
          <w:szCs w:val="28"/>
          <w:lang w:val="en-GB"/>
        </w:rPr>
        <w:t xml:space="preserve"> </w:t>
      </w:r>
      <w:r w:rsidR="00F162C7">
        <w:rPr>
          <w:rFonts w:cs="Arial"/>
          <w:b/>
          <w:sz w:val="28"/>
          <w:szCs w:val="28"/>
          <w:lang w:val="en-GB"/>
        </w:rPr>
        <w:t>March</w:t>
      </w:r>
      <w:r w:rsidR="006A1C69" w:rsidRPr="00A62562">
        <w:rPr>
          <w:rFonts w:cs="Arial"/>
          <w:b/>
          <w:sz w:val="28"/>
          <w:szCs w:val="28"/>
          <w:lang w:val="en-GB"/>
        </w:rPr>
        <w:t xml:space="preserve"> 202</w:t>
      </w:r>
      <w:r w:rsidR="00F162C7">
        <w:rPr>
          <w:rFonts w:cs="Arial"/>
          <w:b/>
          <w:sz w:val="28"/>
          <w:szCs w:val="28"/>
          <w:lang w:val="en-GB"/>
        </w:rPr>
        <w:t>2</w:t>
      </w:r>
      <w:r w:rsidR="006A1C69" w:rsidRPr="00A62562">
        <w:rPr>
          <w:rFonts w:cs="Arial"/>
          <w:b/>
          <w:sz w:val="28"/>
          <w:szCs w:val="28"/>
          <w:lang w:val="en-GB"/>
        </w:rPr>
        <w:t xml:space="preserve"> from </w:t>
      </w:r>
      <w:r w:rsidR="00762CB5">
        <w:rPr>
          <w:rFonts w:cs="Arial"/>
          <w:b/>
          <w:sz w:val="28"/>
          <w:szCs w:val="28"/>
          <w:lang w:val="en-GB"/>
        </w:rPr>
        <w:t>10a</w:t>
      </w:r>
      <w:r w:rsidR="006A1C69" w:rsidRPr="00A62562">
        <w:rPr>
          <w:rFonts w:cs="Arial"/>
          <w:b/>
          <w:sz w:val="28"/>
          <w:szCs w:val="28"/>
          <w:lang w:val="en-GB"/>
        </w:rPr>
        <w:t xml:space="preserve">m to </w:t>
      </w:r>
      <w:r w:rsidR="00762CB5">
        <w:rPr>
          <w:rFonts w:cs="Arial"/>
          <w:b/>
          <w:sz w:val="28"/>
          <w:szCs w:val="28"/>
          <w:lang w:val="en-GB"/>
        </w:rPr>
        <w:t>12</w:t>
      </w:r>
      <w:r w:rsidR="009521A3" w:rsidRPr="00A62562">
        <w:rPr>
          <w:rFonts w:cs="Arial"/>
          <w:b/>
          <w:sz w:val="28"/>
          <w:szCs w:val="28"/>
          <w:lang w:val="en-GB"/>
        </w:rPr>
        <w:t>.30</w:t>
      </w:r>
      <w:r w:rsidR="006A1C69" w:rsidRPr="00A62562">
        <w:rPr>
          <w:rFonts w:cs="Arial"/>
          <w:b/>
          <w:sz w:val="28"/>
          <w:szCs w:val="28"/>
          <w:lang w:val="en-GB"/>
        </w:rPr>
        <w:t>pm</w:t>
      </w:r>
      <w:r w:rsidR="00D438B8">
        <w:rPr>
          <w:rFonts w:cs="Arial"/>
          <w:b/>
          <w:sz w:val="28"/>
          <w:szCs w:val="28"/>
          <w:lang w:val="en-GB"/>
        </w:rPr>
        <w:t xml:space="preserve"> and </w:t>
      </w:r>
      <w:r w:rsidR="00611B92">
        <w:rPr>
          <w:rFonts w:cs="Arial"/>
          <w:b/>
          <w:sz w:val="28"/>
          <w:szCs w:val="28"/>
          <w:lang w:val="en-GB"/>
        </w:rPr>
        <w:t xml:space="preserve">from </w:t>
      </w:r>
      <w:r w:rsidR="00D438B8">
        <w:rPr>
          <w:rFonts w:cs="Arial"/>
          <w:b/>
          <w:sz w:val="28"/>
          <w:szCs w:val="28"/>
          <w:lang w:val="en-GB"/>
        </w:rPr>
        <w:t>2pm to 4.30</w:t>
      </w:r>
      <w:r w:rsidR="00506D65">
        <w:rPr>
          <w:rFonts w:cs="Arial"/>
          <w:b/>
          <w:sz w:val="28"/>
          <w:szCs w:val="28"/>
          <w:lang w:val="en-GB"/>
        </w:rPr>
        <w:t>p</w:t>
      </w:r>
      <w:r w:rsidR="00D438B8">
        <w:rPr>
          <w:rFonts w:cs="Arial"/>
          <w:b/>
          <w:sz w:val="28"/>
          <w:szCs w:val="28"/>
          <w:lang w:val="en-GB"/>
        </w:rPr>
        <w:t>m</w:t>
      </w:r>
      <w:r w:rsidR="006A1C69" w:rsidRPr="00A62562">
        <w:rPr>
          <w:rFonts w:cs="Arial"/>
          <w:b/>
          <w:sz w:val="28"/>
          <w:szCs w:val="28"/>
          <w:lang w:val="en-GB"/>
        </w:rPr>
        <w:t xml:space="preserve"> </w:t>
      </w:r>
    </w:p>
    <w:bookmarkEnd w:id="0"/>
    <w:bookmarkEnd w:id="1"/>
    <w:p w14:paraId="3AE1011F" w14:textId="71D87CA9" w:rsidR="002A34C0" w:rsidRPr="00001874" w:rsidRDefault="002A34C0" w:rsidP="002E5D85">
      <w:pPr>
        <w:pStyle w:val="traduction"/>
        <w:tabs>
          <w:tab w:val="left" w:pos="567"/>
          <w:tab w:val="left" w:pos="1134"/>
          <w:tab w:val="left" w:pos="1701"/>
          <w:tab w:val="right" w:pos="9639"/>
        </w:tabs>
        <w:jc w:val="both"/>
        <w:rPr>
          <w:rFonts w:cs="Arial"/>
          <w:sz w:val="20"/>
          <w:lang w:val="en-GB"/>
        </w:rPr>
      </w:pPr>
    </w:p>
    <w:p w14:paraId="49E0D2BE" w14:textId="461CE1C9" w:rsidR="00762CB5" w:rsidRPr="00611B92" w:rsidRDefault="00762CB5" w:rsidP="00A37166">
      <w:pPr>
        <w:jc w:val="both"/>
        <w:rPr>
          <w:rStyle w:val="longtext"/>
          <w:sz w:val="24"/>
          <w:szCs w:val="24"/>
          <w:shd w:val="clear" w:color="auto" w:fill="FFFFFF"/>
          <w:lang w:val="en-GB"/>
        </w:rPr>
      </w:pPr>
      <w:r w:rsidRPr="00611B92">
        <w:rPr>
          <w:rStyle w:val="longtext"/>
          <w:sz w:val="24"/>
          <w:szCs w:val="24"/>
          <w:shd w:val="clear" w:color="auto" w:fill="FFFFFF"/>
          <w:lang w:val="en-GB"/>
        </w:rPr>
        <w:t>Council of Europe office, Room 1,</w:t>
      </w:r>
    </w:p>
    <w:p w14:paraId="510196CB" w14:textId="77777777" w:rsidR="00762CB5" w:rsidRPr="00611B92" w:rsidRDefault="00762CB5" w:rsidP="00A37166">
      <w:pPr>
        <w:tabs>
          <w:tab w:val="left" w:pos="567"/>
          <w:tab w:val="left" w:pos="1134"/>
          <w:tab w:val="left" w:pos="1701"/>
          <w:tab w:val="right" w:pos="9639"/>
        </w:tabs>
        <w:jc w:val="both"/>
        <w:outlineLvl w:val="0"/>
        <w:rPr>
          <w:rStyle w:val="longtext"/>
          <w:sz w:val="24"/>
          <w:szCs w:val="24"/>
          <w:shd w:val="clear" w:color="auto" w:fill="FFFFFF"/>
        </w:rPr>
      </w:pPr>
      <w:r w:rsidRPr="00611B92">
        <w:rPr>
          <w:rStyle w:val="longtext"/>
          <w:sz w:val="24"/>
          <w:szCs w:val="24"/>
          <w:shd w:val="clear" w:color="auto" w:fill="FFFFFF"/>
        </w:rPr>
        <w:t>55 avenue Kléber, Paris 16</w:t>
      </w:r>
      <w:r w:rsidRPr="00611B92">
        <w:rPr>
          <w:rStyle w:val="longtext"/>
          <w:sz w:val="24"/>
          <w:szCs w:val="24"/>
          <w:shd w:val="clear" w:color="auto" w:fill="FFFFFF"/>
          <w:vertAlign w:val="superscript"/>
        </w:rPr>
        <w:t>e</w:t>
      </w:r>
      <w:r w:rsidRPr="00611B92">
        <w:rPr>
          <w:rStyle w:val="longtext"/>
          <w:sz w:val="24"/>
          <w:szCs w:val="24"/>
          <w:shd w:val="clear" w:color="auto" w:fill="FFFFFF"/>
        </w:rPr>
        <w:t xml:space="preserve"> (métro : Boissière)</w:t>
      </w:r>
    </w:p>
    <w:p w14:paraId="4502C66F" w14:textId="60BE5257" w:rsidR="00762CB5" w:rsidRPr="00762CB5" w:rsidRDefault="00762CB5" w:rsidP="00A37166">
      <w:pPr>
        <w:tabs>
          <w:tab w:val="left" w:pos="567"/>
          <w:tab w:val="left" w:pos="1134"/>
          <w:tab w:val="left" w:pos="1701"/>
          <w:tab w:val="right" w:pos="9639"/>
        </w:tabs>
        <w:jc w:val="both"/>
        <w:outlineLvl w:val="0"/>
        <w:rPr>
          <w:rStyle w:val="longtext"/>
          <w:sz w:val="24"/>
          <w:szCs w:val="24"/>
          <w:shd w:val="clear" w:color="auto" w:fill="FFFFFF"/>
          <w:lang w:val="en-GB"/>
        </w:rPr>
      </w:pPr>
      <w:r w:rsidRPr="00611B92">
        <w:rPr>
          <w:rStyle w:val="longtext"/>
          <w:sz w:val="24"/>
          <w:szCs w:val="24"/>
          <w:shd w:val="clear" w:color="auto" w:fill="FFFFFF"/>
          <w:lang w:val="en-GB"/>
        </w:rPr>
        <w:t>Tel: +33 (0)1 44 05 33 60</w:t>
      </w:r>
    </w:p>
    <w:p w14:paraId="3E958048" w14:textId="489C18C1" w:rsidR="00747AEB" w:rsidRDefault="00747AEB" w:rsidP="00A37166">
      <w:pPr>
        <w:tabs>
          <w:tab w:val="left" w:pos="567"/>
          <w:tab w:val="left" w:pos="1134"/>
          <w:tab w:val="left" w:pos="1701"/>
          <w:tab w:val="right" w:pos="9639"/>
        </w:tabs>
        <w:jc w:val="both"/>
        <w:rPr>
          <w:rFonts w:cs="Arial"/>
          <w:b/>
          <w:spacing w:val="-2"/>
          <w:lang w:val="en-GB"/>
        </w:rPr>
      </w:pPr>
    </w:p>
    <w:p w14:paraId="276E85F9" w14:textId="77777777" w:rsidR="00001874" w:rsidRPr="002D2408" w:rsidRDefault="00001874" w:rsidP="00A37166">
      <w:pPr>
        <w:tabs>
          <w:tab w:val="left" w:pos="567"/>
          <w:tab w:val="left" w:pos="1134"/>
          <w:tab w:val="left" w:pos="1701"/>
          <w:tab w:val="right" w:pos="9639"/>
        </w:tabs>
        <w:jc w:val="both"/>
        <w:rPr>
          <w:rFonts w:cs="Arial"/>
          <w:b/>
          <w:spacing w:val="-2"/>
          <w:lang w:val="en-GB"/>
        </w:rPr>
      </w:pPr>
    </w:p>
    <w:p w14:paraId="78120DE1" w14:textId="453C8A61" w:rsidR="00066724" w:rsidRPr="00AC2A1E" w:rsidRDefault="00E531A8" w:rsidP="00A37166">
      <w:pPr>
        <w:tabs>
          <w:tab w:val="left" w:pos="567"/>
          <w:tab w:val="left" w:pos="1134"/>
          <w:tab w:val="left" w:pos="1701"/>
          <w:tab w:val="right" w:pos="9639"/>
        </w:tabs>
        <w:jc w:val="both"/>
        <w:rPr>
          <w:rFonts w:cs="Arial"/>
          <w:b/>
          <w:spacing w:val="-2"/>
          <w:lang w:val="en-GB"/>
        </w:rPr>
      </w:pPr>
      <w:r w:rsidRPr="00AC2A1E">
        <w:rPr>
          <w:rFonts w:cs="Arial"/>
          <w:b/>
          <w:spacing w:val="-2"/>
          <w:lang w:val="en-GB"/>
        </w:rPr>
        <w:t>1</w:t>
      </w:r>
      <w:r w:rsidR="00066724" w:rsidRPr="00AC2A1E">
        <w:rPr>
          <w:rFonts w:cs="Arial"/>
          <w:b/>
          <w:spacing w:val="-2"/>
          <w:lang w:val="en-GB"/>
        </w:rPr>
        <w:t>.</w:t>
      </w:r>
      <w:r w:rsidR="00066724" w:rsidRPr="00AC2A1E">
        <w:rPr>
          <w:rFonts w:cs="Arial"/>
          <w:b/>
          <w:spacing w:val="-2"/>
          <w:lang w:val="en-GB"/>
        </w:rPr>
        <w:tab/>
        <w:t>Agenda</w:t>
      </w:r>
    </w:p>
    <w:p w14:paraId="67AB64F3" w14:textId="5471DB93" w:rsidR="00066724" w:rsidRPr="00AC2A1E" w:rsidRDefault="00066724" w:rsidP="00A37166">
      <w:pPr>
        <w:tabs>
          <w:tab w:val="left" w:pos="567"/>
          <w:tab w:val="left" w:pos="1134"/>
          <w:tab w:val="left" w:pos="1701"/>
          <w:tab w:val="right" w:pos="9639"/>
        </w:tabs>
        <w:jc w:val="both"/>
        <w:rPr>
          <w:rFonts w:cs="Arial"/>
          <w:spacing w:val="-2"/>
          <w:sz w:val="18"/>
          <w:szCs w:val="18"/>
          <w:lang w:val="en-GB"/>
        </w:rPr>
      </w:pPr>
      <w:r w:rsidRPr="00AC2A1E">
        <w:rPr>
          <w:rFonts w:cs="Arial"/>
          <w:spacing w:val="-2"/>
          <w:sz w:val="18"/>
          <w:szCs w:val="18"/>
          <w:lang w:val="en-GB"/>
        </w:rPr>
        <w:tab/>
        <w:t>[AS/Cult (</w:t>
      </w:r>
      <w:r w:rsidR="003764F3" w:rsidRPr="00AC2A1E">
        <w:rPr>
          <w:rFonts w:cs="Arial"/>
          <w:spacing w:val="-2"/>
          <w:sz w:val="18"/>
          <w:szCs w:val="18"/>
          <w:lang w:val="en-GB"/>
        </w:rPr>
        <w:t>20</w:t>
      </w:r>
      <w:r w:rsidR="00943638" w:rsidRPr="00AC2A1E">
        <w:rPr>
          <w:rFonts w:cs="Arial"/>
          <w:spacing w:val="-2"/>
          <w:sz w:val="18"/>
          <w:szCs w:val="18"/>
          <w:lang w:val="en-GB"/>
        </w:rPr>
        <w:t>2</w:t>
      </w:r>
      <w:r w:rsidR="00F162C7">
        <w:rPr>
          <w:rFonts w:cs="Arial"/>
          <w:spacing w:val="-2"/>
          <w:sz w:val="18"/>
          <w:szCs w:val="18"/>
          <w:lang w:val="en-GB"/>
        </w:rPr>
        <w:t>2</w:t>
      </w:r>
      <w:r w:rsidRPr="00AC2A1E">
        <w:rPr>
          <w:rFonts w:cs="Arial"/>
          <w:spacing w:val="-2"/>
          <w:sz w:val="18"/>
          <w:szCs w:val="18"/>
          <w:lang w:val="en-GB"/>
        </w:rPr>
        <w:t>) OJ 0</w:t>
      </w:r>
      <w:r w:rsidR="00F162C7">
        <w:rPr>
          <w:rFonts w:cs="Arial"/>
          <w:spacing w:val="-2"/>
          <w:sz w:val="18"/>
          <w:szCs w:val="18"/>
          <w:lang w:val="en-GB"/>
        </w:rPr>
        <w:t>2</w:t>
      </w:r>
      <w:r w:rsidR="006C200F" w:rsidRPr="00AC2A1E">
        <w:rPr>
          <w:rFonts w:cs="Arial"/>
          <w:spacing w:val="-2"/>
          <w:sz w:val="18"/>
          <w:szCs w:val="18"/>
          <w:lang w:val="en-GB"/>
        </w:rPr>
        <w:t>]</w:t>
      </w:r>
      <w:r w:rsidRPr="00AC2A1E">
        <w:rPr>
          <w:rFonts w:cs="Arial"/>
          <w:spacing w:val="-2"/>
          <w:sz w:val="18"/>
          <w:szCs w:val="18"/>
          <w:lang w:val="en-GB"/>
        </w:rPr>
        <w:tab/>
      </w:r>
    </w:p>
    <w:p w14:paraId="354CB3FE" w14:textId="6BA51859" w:rsidR="00066724" w:rsidRPr="00AC2A1E" w:rsidRDefault="00066724" w:rsidP="00A37166">
      <w:pPr>
        <w:tabs>
          <w:tab w:val="left" w:pos="567"/>
          <w:tab w:val="left" w:pos="1134"/>
          <w:tab w:val="left" w:pos="1701"/>
          <w:tab w:val="right" w:pos="9639"/>
        </w:tabs>
        <w:jc w:val="both"/>
        <w:rPr>
          <w:rFonts w:cs="Arial"/>
          <w:spacing w:val="-2"/>
          <w:lang w:val="en-GB"/>
        </w:rPr>
      </w:pPr>
    </w:p>
    <w:p w14:paraId="5AA1D876" w14:textId="77777777" w:rsidR="00066724" w:rsidRPr="00AC2A1E" w:rsidRDefault="00066724" w:rsidP="00A37166">
      <w:pPr>
        <w:tabs>
          <w:tab w:val="left" w:pos="567"/>
          <w:tab w:val="left" w:pos="1134"/>
          <w:tab w:val="left" w:pos="1701"/>
          <w:tab w:val="right" w:pos="9639"/>
        </w:tabs>
        <w:ind w:left="567"/>
        <w:jc w:val="both"/>
        <w:rPr>
          <w:rFonts w:cs="Arial"/>
          <w:lang w:val="en-GB"/>
        </w:rPr>
      </w:pPr>
      <w:r w:rsidRPr="00AC2A1E">
        <w:rPr>
          <w:rFonts w:cs="Arial"/>
          <w:lang w:val="en-GB"/>
        </w:rPr>
        <w:t xml:space="preserve">Adoption of the agenda </w:t>
      </w:r>
    </w:p>
    <w:p w14:paraId="48CF46B3" w14:textId="77777777" w:rsidR="00BB3971" w:rsidRPr="00AC2A1E" w:rsidRDefault="00BB3971" w:rsidP="00434218">
      <w:pPr>
        <w:tabs>
          <w:tab w:val="left" w:pos="567"/>
          <w:tab w:val="left" w:pos="1134"/>
          <w:tab w:val="left" w:pos="1701"/>
          <w:tab w:val="right" w:pos="9639"/>
        </w:tabs>
        <w:jc w:val="both"/>
        <w:rPr>
          <w:rFonts w:cs="Arial"/>
          <w:lang w:val="en-GB"/>
        </w:rPr>
      </w:pPr>
    </w:p>
    <w:p w14:paraId="1E9E2C96" w14:textId="7CF3096D" w:rsidR="00B658A6" w:rsidRPr="00AC2A1E" w:rsidRDefault="002C264A" w:rsidP="00A37166">
      <w:pPr>
        <w:tabs>
          <w:tab w:val="left" w:pos="567"/>
          <w:tab w:val="left" w:pos="1134"/>
          <w:tab w:val="left" w:pos="1701"/>
          <w:tab w:val="right" w:pos="9639"/>
        </w:tabs>
        <w:jc w:val="both"/>
        <w:rPr>
          <w:rFonts w:cs="Arial"/>
          <w:b/>
          <w:lang w:val="en-GB"/>
        </w:rPr>
      </w:pPr>
      <w:r w:rsidRPr="00AC2A1E">
        <w:rPr>
          <w:rFonts w:cs="Arial"/>
          <w:b/>
          <w:spacing w:val="-2"/>
          <w:lang w:val="en-GB"/>
        </w:rPr>
        <w:t>2</w:t>
      </w:r>
      <w:r w:rsidR="002277A6" w:rsidRPr="00AC2A1E">
        <w:rPr>
          <w:rFonts w:cs="Arial"/>
          <w:b/>
          <w:spacing w:val="-2"/>
          <w:lang w:val="en-GB"/>
        </w:rPr>
        <w:t>.</w:t>
      </w:r>
      <w:r w:rsidR="002277A6" w:rsidRPr="00AC2A1E">
        <w:rPr>
          <w:rFonts w:cs="Arial"/>
          <w:b/>
          <w:spacing w:val="-2"/>
          <w:lang w:val="en-GB"/>
        </w:rPr>
        <w:tab/>
      </w:r>
      <w:r w:rsidR="00B658A6" w:rsidRPr="00AC2A1E">
        <w:rPr>
          <w:rFonts w:cs="Arial"/>
          <w:b/>
          <w:lang w:val="en-GB"/>
        </w:rPr>
        <w:t>Minutes</w:t>
      </w:r>
    </w:p>
    <w:p w14:paraId="54F4D986" w14:textId="09B2276F" w:rsidR="00727037" w:rsidRPr="00AC2A1E" w:rsidRDefault="005E46AB" w:rsidP="00A37166">
      <w:pPr>
        <w:tabs>
          <w:tab w:val="left" w:pos="567"/>
          <w:tab w:val="left" w:pos="1134"/>
          <w:tab w:val="left" w:pos="1701"/>
          <w:tab w:val="right" w:pos="9639"/>
        </w:tabs>
        <w:jc w:val="both"/>
        <w:rPr>
          <w:rFonts w:cs="Arial"/>
          <w:spacing w:val="-2"/>
          <w:sz w:val="18"/>
          <w:szCs w:val="18"/>
          <w:lang w:val="en-GB"/>
        </w:rPr>
      </w:pPr>
      <w:r w:rsidRPr="00AC2A1E">
        <w:rPr>
          <w:rFonts w:cs="Arial"/>
          <w:spacing w:val="-2"/>
          <w:sz w:val="18"/>
          <w:szCs w:val="18"/>
          <w:lang w:val="en-GB"/>
        </w:rPr>
        <w:tab/>
        <w:t>[AS/Cult (202</w:t>
      </w:r>
      <w:r w:rsidR="00F162C7">
        <w:rPr>
          <w:rFonts w:cs="Arial"/>
          <w:spacing w:val="-2"/>
          <w:sz w:val="18"/>
          <w:szCs w:val="18"/>
          <w:lang w:val="en-GB"/>
        </w:rPr>
        <w:t>2</w:t>
      </w:r>
      <w:r w:rsidRPr="00AC2A1E">
        <w:rPr>
          <w:rFonts w:cs="Arial"/>
          <w:spacing w:val="-2"/>
          <w:sz w:val="18"/>
          <w:szCs w:val="18"/>
          <w:lang w:val="en-GB"/>
        </w:rPr>
        <w:t>) PV 0</w:t>
      </w:r>
      <w:r w:rsidR="00F162C7">
        <w:rPr>
          <w:rFonts w:cs="Arial"/>
          <w:spacing w:val="-2"/>
          <w:sz w:val="18"/>
          <w:szCs w:val="18"/>
          <w:lang w:val="en-GB"/>
        </w:rPr>
        <w:t>1</w:t>
      </w:r>
      <w:r w:rsidRPr="00AC2A1E">
        <w:rPr>
          <w:rFonts w:cs="Arial"/>
          <w:spacing w:val="-2"/>
          <w:sz w:val="18"/>
          <w:szCs w:val="18"/>
          <w:lang w:val="en-GB"/>
        </w:rPr>
        <w:t>]</w:t>
      </w:r>
    </w:p>
    <w:p w14:paraId="7D359DF9" w14:textId="77777777" w:rsidR="005E46AB" w:rsidRPr="00AC2A1E" w:rsidRDefault="005E46AB" w:rsidP="00A37166">
      <w:pPr>
        <w:tabs>
          <w:tab w:val="left" w:pos="567"/>
          <w:tab w:val="left" w:pos="1134"/>
          <w:tab w:val="left" w:pos="1701"/>
          <w:tab w:val="right" w:pos="9639"/>
        </w:tabs>
        <w:ind w:left="567"/>
        <w:jc w:val="both"/>
        <w:rPr>
          <w:rFonts w:cs="Arial"/>
          <w:lang w:val="en-GB"/>
        </w:rPr>
      </w:pPr>
    </w:p>
    <w:p w14:paraId="5049C278" w14:textId="69E8DBE4" w:rsidR="00727037" w:rsidRPr="00AC2A1E" w:rsidRDefault="000B3492" w:rsidP="00A37166">
      <w:pPr>
        <w:tabs>
          <w:tab w:val="left" w:pos="567"/>
          <w:tab w:val="left" w:pos="1134"/>
          <w:tab w:val="left" w:pos="1701"/>
          <w:tab w:val="right" w:pos="9639"/>
        </w:tabs>
        <w:ind w:left="567"/>
        <w:jc w:val="both"/>
        <w:rPr>
          <w:rFonts w:cs="Arial"/>
          <w:lang w:val="en-GB"/>
        </w:rPr>
      </w:pPr>
      <w:r w:rsidRPr="00AC2A1E">
        <w:rPr>
          <w:rFonts w:cs="Arial"/>
          <w:lang w:val="en-GB"/>
        </w:rPr>
        <w:t xml:space="preserve">Approval </w:t>
      </w:r>
      <w:r w:rsidR="0017551A" w:rsidRPr="00AC2A1E">
        <w:rPr>
          <w:rFonts w:cs="Arial"/>
          <w:lang w:val="en-GB"/>
        </w:rPr>
        <w:t xml:space="preserve">of the minutes of the meeting </w:t>
      </w:r>
      <w:r w:rsidR="002277A6" w:rsidRPr="00AC2A1E">
        <w:rPr>
          <w:rFonts w:cs="Arial"/>
          <w:lang w:val="en-GB"/>
        </w:rPr>
        <w:t xml:space="preserve">held </w:t>
      </w:r>
      <w:r w:rsidR="00AB3554">
        <w:rPr>
          <w:rFonts w:cs="Arial"/>
          <w:lang w:val="en-GB"/>
        </w:rPr>
        <w:t xml:space="preserve">in a hybrid manner </w:t>
      </w:r>
      <w:r w:rsidR="007E7D14" w:rsidRPr="00AC2A1E">
        <w:rPr>
          <w:rFonts w:cs="Arial"/>
          <w:lang w:val="en-GB"/>
        </w:rPr>
        <w:t xml:space="preserve">on </w:t>
      </w:r>
      <w:r w:rsidR="00F162C7">
        <w:rPr>
          <w:rFonts w:cs="Arial"/>
          <w:lang w:val="en-GB"/>
        </w:rPr>
        <w:t>25</w:t>
      </w:r>
      <w:r w:rsidR="00AB3554">
        <w:rPr>
          <w:rFonts w:cs="Arial"/>
          <w:lang w:val="en-GB"/>
        </w:rPr>
        <w:t xml:space="preserve"> and 2</w:t>
      </w:r>
      <w:r w:rsidR="00F162C7">
        <w:rPr>
          <w:rFonts w:cs="Arial"/>
          <w:lang w:val="en-GB"/>
        </w:rPr>
        <w:t>6</w:t>
      </w:r>
      <w:r w:rsidR="00EE7DA8" w:rsidRPr="00AC2A1E">
        <w:rPr>
          <w:rFonts w:cs="Arial"/>
          <w:lang w:val="en-GB"/>
        </w:rPr>
        <w:t xml:space="preserve"> </w:t>
      </w:r>
      <w:r w:rsidR="00F162C7">
        <w:rPr>
          <w:rFonts w:cs="Arial"/>
          <w:lang w:val="en-GB"/>
        </w:rPr>
        <w:t>January</w:t>
      </w:r>
      <w:r w:rsidR="00AB3554">
        <w:rPr>
          <w:rFonts w:cs="Arial"/>
          <w:lang w:val="en-GB"/>
        </w:rPr>
        <w:t xml:space="preserve"> </w:t>
      </w:r>
      <w:r w:rsidR="007E7D14" w:rsidRPr="00AC2A1E">
        <w:rPr>
          <w:rFonts w:cs="Arial"/>
          <w:lang w:val="en-GB"/>
        </w:rPr>
        <w:t>202</w:t>
      </w:r>
      <w:r w:rsidR="00F162C7">
        <w:rPr>
          <w:rFonts w:cs="Arial"/>
          <w:lang w:val="en-GB"/>
        </w:rPr>
        <w:t>2</w:t>
      </w:r>
    </w:p>
    <w:p w14:paraId="7C5CF1DC" w14:textId="77777777" w:rsidR="001A3238" w:rsidRDefault="001A3238" w:rsidP="00A37166">
      <w:pPr>
        <w:tabs>
          <w:tab w:val="left" w:pos="567"/>
          <w:tab w:val="left" w:pos="1134"/>
          <w:tab w:val="left" w:pos="1701"/>
          <w:tab w:val="right" w:pos="9639"/>
        </w:tabs>
        <w:jc w:val="both"/>
        <w:rPr>
          <w:rFonts w:cs="Arial"/>
          <w:lang w:val="en-GB"/>
        </w:rPr>
      </w:pPr>
    </w:p>
    <w:p w14:paraId="6CCFC223" w14:textId="080B6DE9" w:rsidR="00F0491E" w:rsidRDefault="008A1CED" w:rsidP="00A37166">
      <w:pPr>
        <w:keepNext/>
        <w:keepLines/>
        <w:ind w:left="567" w:hanging="567"/>
        <w:jc w:val="both"/>
        <w:rPr>
          <w:rFonts w:cs="Arial"/>
          <w:b/>
          <w:spacing w:val="-2"/>
          <w:lang w:val="en-GB"/>
        </w:rPr>
      </w:pPr>
      <w:r w:rsidRPr="00A62562">
        <w:rPr>
          <w:rFonts w:cs="Arial"/>
          <w:b/>
          <w:spacing w:val="-2"/>
          <w:lang w:val="en-GB"/>
        </w:rPr>
        <w:t>3.</w:t>
      </w:r>
      <w:r w:rsidRPr="00A62562">
        <w:rPr>
          <w:rFonts w:cs="Arial"/>
          <w:b/>
          <w:spacing w:val="-2"/>
          <w:lang w:val="en-GB"/>
        </w:rPr>
        <w:tab/>
      </w:r>
      <w:r w:rsidR="00F0491E">
        <w:rPr>
          <w:rFonts w:cs="Arial"/>
          <w:b/>
          <w:spacing w:val="-2"/>
          <w:lang w:val="en-GB"/>
        </w:rPr>
        <w:t>Declarations of absence of conflict of interest</w:t>
      </w:r>
      <w:r w:rsidR="00450AA1">
        <w:rPr>
          <w:rStyle w:val="FootnoteReference"/>
          <w:rFonts w:cs="Arial"/>
          <w:b/>
          <w:spacing w:val="-2"/>
          <w:lang w:val="en-GB"/>
        </w:rPr>
        <w:footnoteReference w:id="1"/>
      </w:r>
    </w:p>
    <w:p w14:paraId="39844223" w14:textId="0CF8E80C" w:rsidR="00E07109" w:rsidRDefault="00E07109" w:rsidP="00A37166">
      <w:pPr>
        <w:keepNext/>
        <w:keepLines/>
        <w:ind w:left="567" w:hanging="567"/>
        <w:jc w:val="both"/>
        <w:rPr>
          <w:rFonts w:cs="Arial"/>
          <w:b/>
          <w:spacing w:val="-2"/>
          <w:lang w:val="en-GB"/>
        </w:rPr>
      </w:pPr>
      <w:r>
        <w:rPr>
          <w:rFonts w:cs="Arial"/>
          <w:b/>
          <w:spacing w:val="-2"/>
          <w:lang w:val="en-GB"/>
        </w:rPr>
        <w:tab/>
      </w:r>
      <w:r>
        <w:rPr>
          <w:rFonts w:cs="Arial"/>
          <w:b/>
          <w:spacing w:val="-2"/>
          <w:lang w:val="en-GB"/>
        </w:rPr>
        <w:tab/>
      </w:r>
    </w:p>
    <w:p w14:paraId="00A5762A" w14:textId="2FD81E5C" w:rsidR="00E07109" w:rsidRPr="00E07109" w:rsidRDefault="00E07109" w:rsidP="00A37166">
      <w:pPr>
        <w:keepNext/>
        <w:keepLines/>
        <w:ind w:left="567"/>
        <w:jc w:val="both"/>
        <w:rPr>
          <w:rFonts w:cs="Arial"/>
          <w:bCs/>
          <w:spacing w:val="-2"/>
          <w:lang w:val="en-GB"/>
        </w:rPr>
      </w:pPr>
      <w:r w:rsidRPr="00E07109">
        <w:rPr>
          <w:rFonts w:cs="Arial"/>
          <w:bCs/>
          <w:spacing w:val="-2"/>
          <w:lang w:val="en-GB"/>
        </w:rPr>
        <w:t xml:space="preserve">Declarations of absence of conflict of interest by the </w:t>
      </w:r>
      <w:r w:rsidR="00BD18A6" w:rsidRPr="00E07109">
        <w:rPr>
          <w:rFonts w:cs="Arial"/>
          <w:bCs/>
          <w:spacing w:val="-2"/>
          <w:lang w:val="en-GB"/>
        </w:rPr>
        <w:t xml:space="preserve">General </w:t>
      </w:r>
      <w:r w:rsidRPr="00E07109">
        <w:rPr>
          <w:rFonts w:cs="Arial"/>
          <w:bCs/>
          <w:spacing w:val="-2"/>
          <w:lang w:val="en-GB"/>
        </w:rPr>
        <w:t>rapporteurs, rapporteurs and representatives of the committee appointed at the meeting held in a hybrid manner on 25 and 26 January 2022</w:t>
      </w:r>
    </w:p>
    <w:p w14:paraId="6FA4C601" w14:textId="77777777" w:rsidR="009E1108" w:rsidRPr="00001874" w:rsidRDefault="009E1108" w:rsidP="00434218">
      <w:pPr>
        <w:keepNext/>
        <w:keepLines/>
        <w:jc w:val="both"/>
        <w:rPr>
          <w:rFonts w:cs="Arial"/>
          <w:bCs/>
          <w:spacing w:val="-2"/>
          <w:lang w:val="en-GB"/>
        </w:rPr>
      </w:pPr>
    </w:p>
    <w:p w14:paraId="14B7831B" w14:textId="2964F65C" w:rsidR="001A3238" w:rsidRPr="00F0491E" w:rsidRDefault="00F0491E" w:rsidP="00A37166">
      <w:pPr>
        <w:keepNext/>
        <w:keepLines/>
        <w:ind w:left="567" w:hanging="567"/>
        <w:jc w:val="both"/>
        <w:rPr>
          <w:rFonts w:cs="Arial"/>
          <w:b/>
          <w:spacing w:val="-2"/>
          <w:lang w:val="en-GB"/>
        </w:rPr>
      </w:pPr>
      <w:r>
        <w:rPr>
          <w:rFonts w:cs="Arial"/>
          <w:b/>
          <w:spacing w:val="-2"/>
          <w:lang w:val="en-GB"/>
        </w:rPr>
        <w:t xml:space="preserve">4. </w:t>
      </w:r>
      <w:r>
        <w:rPr>
          <w:rFonts w:cs="Arial"/>
          <w:b/>
          <w:spacing w:val="-2"/>
          <w:lang w:val="en-GB"/>
        </w:rPr>
        <w:tab/>
        <w:t>T</w:t>
      </w:r>
      <w:r w:rsidR="001A3238" w:rsidRPr="001A3238">
        <w:rPr>
          <w:rFonts w:cs="Arial"/>
          <w:b/>
          <w:spacing w:val="-2"/>
          <w:lang w:val="en-GB" w:eastAsia="fr-FR"/>
        </w:rPr>
        <w:t>he control of online communication: a threat to media pluralism, freedom of information and human dignity</w:t>
      </w:r>
      <w:r w:rsidR="00F35561">
        <w:rPr>
          <w:rFonts w:cs="Arial"/>
          <w:b/>
          <w:spacing w:val="-2"/>
          <w:lang w:val="en-GB" w:eastAsia="fr-FR"/>
        </w:rPr>
        <w:t xml:space="preserve"> (open to the public)</w:t>
      </w:r>
    </w:p>
    <w:p w14:paraId="1FDC652F" w14:textId="29A65FB6" w:rsidR="00B03B8B" w:rsidRPr="002761F1" w:rsidRDefault="00DD7EC8" w:rsidP="00A37166">
      <w:pPr>
        <w:tabs>
          <w:tab w:val="left" w:pos="567"/>
        </w:tabs>
        <w:jc w:val="both"/>
        <w:rPr>
          <w:rFonts w:cs="Arial"/>
          <w:b/>
          <w:i/>
          <w:iCs/>
        </w:rPr>
      </w:pPr>
      <w:r w:rsidRPr="00BD18A6">
        <w:rPr>
          <w:rFonts w:cs="Arial"/>
          <w:i/>
          <w:iCs/>
          <w:lang w:val="en-GB" w:eastAsia="fr-FR"/>
        </w:rPr>
        <w:tab/>
      </w:r>
      <w:r w:rsidR="001A3238" w:rsidRPr="002761F1">
        <w:rPr>
          <w:rFonts w:cs="Arial"/>
          <w:i/>
          <w:iCs/>
          <w:lang w:eastAsia="fr-FR"/>
        </w:rPr>
        <w:t xml:space="preserve">Rapporteur: Mr Frédéric </w:t>
      </w:r>
      <w:proofErr w:type="spellStart"/>
      <w:r w:rsidR="001A3238" w:rsidRPr="002761F1">
        <w:rPr>
          <w:rFonts w:cs="Arial"/>
          <w:i/>
          <w:iCs/>
          <w:lang w:eastAsia="fr-FR"/>
        </w:rPr>
        <w:t>Reiss</w:t>
      </w:r>
      <w:proofErr w:type="spellEnd"/>
      <w:r w:rsidR="001A3238" w:rsidRPr="002761F1">
        <w:rPr>
          <w:rFonts w:cs="Arial"/>
          <w:i/>
          <w:iCs/>
          <w:lang w:eastAsia="fr-FR"/>
        </w:rPr>
        <w:t>, France, EPP/CD</w:t>
      </w:r>
      <w:r w:rsidR="001A3238" w:rsidRPr="002761F1">
        <w:rPr>
          <w:rFonts w:cs="Arial"/>
          <w:b/>
          <w:bCs/>
          <w:i/>
          <w:iCs/>
          <w:spacing w:val="-2"/>
        </w:rPr>
        <w:t xml:space="preserve"> </w:t>
      </w:r>
    </w:p>
    <w:p w14:paraId="65227D1C" w14:textId="645CA15A" w:rsidR="00B03B8B" w:rsidRPr="00A62562" w:rsidRDefault="00B03B8B" w:rsidP="00A37166">
      <w:pPr>
        <w:widowControl w:val="0"/>
        <w:tabs>
          <w:tab w:val="left" w:pos="-720"/>
        </w:tabs>
        <w:suppressAutoHyphens/>
        <w:ind w:left="567" w:hanging="567"/>
        <w:jc w:val="both"/>
        <w:rPr>
          <w:rFonts w:cs="Arial"/>
          <w:b/>
          <w:lang w:val="en-US"/>
        </w:rPr>
      </w:pPr>
      <w:r w:rsidRPr="002761F1">
        <w:rPr>
          <w:rFonts w:cs="Arial"/>
          <w:spacing w:val="-2"/>
          <w:sz w:val="18"/>
          <w:szCs w:val="18"/>
        </w:rPr>
        <w:tab/>
      </w:r>
      <w:r w:rsidRPr="00A62562">
        <w:rPr>
          <w:rFonts w:cs="Arial"/>
          <w:spacing w:val="-2"/>
          <w:sz w:val="18"/>
          <w:szCs w:val="18"/>
          <w:lang w:val="en-US"/>
        </w:rPr>
        <w:t>[AS/Cult (202</w:t>
      </w:r>
      <w:r w:rsidR="00DD7EC8">
        <w:rPr>
          <w:rFonts w:cs="Arial"/>
          <w:spacing w:val="-2"/>
          <w:sz w:val="18"/>
          <w:szCs w:val="18"/>
          <w:lang w:val="en-US"/>
        </w:rPr>
        <w:t>2</w:t>
      </w:r>
      <w:r w:rsidRPr="00A62562">
        <w:rPr>
          <w:rFonts w:cs="Arial"/>
          <w:spacing w:val="-2"/>
          <w:sz w:val="18"/>
          <w:szCs w:val="18"/>
          <w:lang w:val="en-US"/>
        </w:rPr>
        <w:t xml:space="preserve">) </w:t>
      </w:r>
      <w:r w:rsidR="0091062A">
        <w:rPr>
          <w:rFonts w:cs="Arial"/>
          <w:spacing w:val="-2"/>
          <w:sz w:val="18"/>
          <w:szCs w:val="18"/>
          <w:lang w:val="en-US"/>
        </w:rPr>
        <w:t>04</w:t>
      </w:r>
      <w:r w:rsidRPr="00A62562">
        <w:rPr>
          <w:rFonts w:cs="Arial"/>
          <w:spacing w:val="-2"/>
          <w:sz w:val="18"/>
          <w:szCs w:val="18"/>
          <w:lang w:val="en-US"/>
        </w:rPr>
        <w:t>]</w:t>
      </w:r>
    </w:p>
    <w:p w14:paraId="77268E7C" w14:textId="77777777" w:rsidR="00B03B8B" w:rsidRPr="00001874" w:rsidRDefault="00B03B8B" w:rsidP="00A37166">
      <w:pPr>
        <w:tabs>
          <w:tab w:val="left" w:pos="567"/>
        </w:tabs>
        <w:jc w:val="both"/>
        <w:rPr>
          <w:rFonts w:cs="Arial"/>
          <w:spacing w:val="-2"/>
          <w:sz w:val="16"/>
          <w:szCs w:val="16"/>
          <w:lang w:val="en-GB"/>
        </w:rPr>
      </w:pPr>
    </w:p>
    <w:p w14:paraId="2794D804" w14:textId="0C87FB7A" w:rsidR="00001874" w:rsidRDefault="00B03B8B" w:rsidP="00001874">
      <w:pPr>
        <w:tabs>
          <w:tab w:val="left" w:pos="567"/>
        </w:tabs>
        <w:jc w:val="both"/>
        <w:rPr>
          <w:rFonts w:cs="Arial"/>
          <w:spacing w:val="-2"/>
          <w:lang w:val="en-GB"/>
        </w:rPr>
      </w:pPr>
      <w:r w:rsidRPr="00B03B8B">
        <w:rPr>
          <w:rFonts w:cs="Arial"/>
          <w:spacing w:val="-2"/>
          <w:lang w:val="en-GB"/>
        </w:rPr>
        <w:tab/>
      </w:r>
      <w:r w:rsidR="00DD7EC8">
        <w:rPr>
          <w:rFonts w:cs="Arial"/>
          <w:spacing w:val="-2"/>
          <w:lang w:val="en-GB"/>
        </w:rPr>
        <w:t>Consideration</w:t>
      </w:r>
      <w:r w:rsidRPr="00B03B8B">
        <w:rPr>
          <w:rFonts w:cs="Arial"/>
          <w:spacing w:val="-2"/>
          <w:lang w:val="en-GB"/>
        </w:rPr>
        <w:t xml:space="preserve"> of a </w:t>
      </w:r>
      <w:r w:rsidR="00B042FD" w:rsidRPr="0091062A">
        <w:rPr>
          <w:rFonts w:cs="Arial"/>
          <w:spacing w:val="-2"/>
          <w:lang w:val="en-GB"/>
        </w:rPr>
        <w:t>preliminary</w:t>
      </w:r>
      <w:r w:rsidR="00B042FD">
        <w:rPr>
          <w:rFonts w:cs="Arial"/>
          <w:spacing w:val="-2"/>
          <w:lang w:val="en-GB"/>
        </w:rPr>
        <w:t xml:space="preserve"> </w:t>
      </w:r>
      <w:r w:rsidRPr="00B03B8B">
        <w:rPr>
          <w:rFonts w:cs="Arial"/>
          <w:spacing w:val="-2"/>
          <w:lang w:val="en-GB"/>
        </w:rPr>
        <w:t xml:space="preserve">draft report </w:t>
      </w:r>
      <w:r w:rsidR="00783B7F">
        <w:rPr>
          <w:rFonts w:cs="Arial"/>
          <w:spacing w:val="-2"/>
          <w:lang w:val="en-GB"/>
        </w:rPr>
        <w:t>and</w:t>
      </w:r>
      <w:r w:rsidR="003133AC">
        <w:rPr>
          <w:rFonts w:cs="Arial"/>
          <w:spacing w:val="-2"/>
          <w:lang w:val="en-GB"/>
        </w:rPr>
        <w:t xml:space="preserve"> hearing with the participation of</w:t>
      </w:r>
      <w:r w:rsidR="00434218">
        <w:rPr>
          <w:rFonts w:cs="Arial"/>
          <w:spacing w:val="-2"/>
          <w:lang w:val="en-GB"/>
        </w:rPr>
        <w:t>:</w:t>
      </w:r>
    </w:p>
    <w:p w14:paraId="28495A07" w14:textId="77777777" w:rsidR="00001874" w:rsidRPr="00001874" w:rsidRDefault="00001874" w:rsidP="00001874">
      <w:pPr>
        <w:tabs>
          <w:tab w:val="left" w:pos="567"/>
        </w:tabs>
        <w:jc w:val="both"/>
        <w:rPr>
          <w:rFonts w:cs="Arial"/>
          <w:spacing w:val="-2"/>
          <w:lang w:val="en-GB"/>
        </w:rPr>
      </w:pPr>
    </w:p>
    <w:p w14:paraId="6145ED42" w14:textId="20A785D6" w:rsidR="00EF5A5B" w:rsidRPr="007061F1" w:rsidRDefault="00EF5A5B" w:rsidP="007061F1">
      <w:pPr>
        <w:pStyle w:val="ListParagraph"/>
        <w:keepNext/>
        <w:numPr>
          <w:ilvl w:val="0"/>
          <w:numId w:val="6"/>
        </w:numPr>
        <w:ind w:left="993" w:hanging="426"/>
        <w:jc w:val="both"/>
        <w:rPr>
          <w:lang w:val="en-GB"/>
        </w:rPr>
      </w:pPr>
      <w:r w:rsidRPr="007061F1">
        <w:rPr>
          <w:lang w:val="en-GB"/>
        </w:rPr>
        <w:t xml:space="preserve">Mr Joan </w:t>
      </w:r>
      <w:proofErr w:type="spellStart"/>
      <w:r w:rsidRPr="007061F1">
        <w:rPr>
          <w:lang w:val="en-GB"/>
        </w:rPr>
        <w:t>Barata</w:t>
      </w:r>
      <w:proofErr w:type="spellEnd"/>
      <w:r w:rsidRPr="007061F1">
        <w:rPr>
          <w:lang w:val="en-GB"/>
        </w:rPr>
        <w:t>, Research Fellow, P</w:t>
      </w:r>
      <w:r w:rsidR="007061F1" w:rsidRPr="007061F1">
        <w:rPr>
          <w:lang w:val="en-GB"/>
        </w:rPr>
        <w:t>rogram</w:t>
      </w:r>
      <w:r w:rsidRPr="007061F1">
        <w:rPr>
          <w:lang w:val="en-GB"/>
        </w:rPr>
        <w:t xml:space="preserve"> </w:t>
      </w:r>
      <w:r w:rsidR="007061F1" w:rsidRPr="007061F1">
        <w:rPr>
          <w:lang w:val="en-GB"/>
        </w:rPr>
        <w:t xml:space="preserve">on Platform </w:t>
      </w:r>
      <w:r w:rsidRPr="007061F1">
        <w:rPr>
          <w:lang w:val="en-GB"/>
        </w:rPr>
        <w:t>Regulatio</w:t>
      </w:r>
      <w:r w:rsidR="007061F1" w:rsidRPr="007061F1">
        <w:rPr>
          <w:lang w:val="en-GB"/>
        </w:rPr>
        <w:t>n</w:t>
      </w:r>
      <w:r w:rsidRPr="007061F1">
        <w:rPr>
          <w:lang w:val="en-GB"/>
        </w:rPr>
        <w:t xml:space="preserve">, Cyber Policy </w:t>
      </w:r>
      <w:proofErr w:type="spellStart"/>
      <w:r w:rsidRPr="007061F1">
        <w:rPr>
          <w:lang w:val="en-GB"/>
        </w:rPr>
        <w:t>Center</w:t>
      </w:r>
      <w:proofErr w:type="spellEnd"/>
      <w:r w:rsidRPr="007061F1">
        <w:rPr>
          <w:lang w:val="en-GB"/>
        </w:rPr>
        <w:t>, Stanford University</w:t>
      </w:r>
    </w:p>
    <w:p w14:paraId="368A5C29" w14:textId="3D49D597" w:rsidR="007061F1" w:rsidRPr="007061F1" w:rsidRDefault="00EF5A5B" w:rsidP="007061F1">
      <w:pPr>
        <w:pStyle w:val="ListParagraph"/>
        <w:keepNext/>
        <w:numPr>
          <w:ilvl w:val="0"/>
          <w:numId w:val="6"/>
        </w:numPr>
        <w:ind w:left="993" w:hanging="426"/>
        <w:jc w:val="both"/>
        <w:rPr>
          <w:lang w:val="en-GB"/>
        </w:rPr>
      </w:pPr>
      <w:r w:rsidRPr="007061F1">
        <w:rPr>
          <w:lang w:val="en-GB"/>
        </w:rPr>
        <w:t>Mr Paul Reilly,</w:t>
      </w:r>
      <w:r w:rsidR="007061F1" w:rsidRPr="007061F1">
        <w:rPr>
          <w:lang w:val="en-GB"/>
        </w:rPr>
        <w:t xml:space="preserve"> Senior Lecturer in </w:t>
      </w:r>
      <w:proofErr w:type="gramStart"/>
      <w:r w:rsidR="007061F1" w:rsidRPr="007061F1">
        <w:rPr>
          <w:lang w:val="en-GB"/>
        </w:rPr>
        <w:t>Social Media</w:t>
      </w:r>
      <w:proofErr w:type="gramEnd"/>
      <w:r w:rsidR="007061F1" w:rsidRPr="007061F1">
        <w:rPr>
          <w:lang w:val="en-GB"/>
        </w:rPr>
        <w:t xml:space="preserve"> and Digital Society, Deputy Director of Learning and Teaching, Information School, University of Sheffield</w:t>
      </w:r>
    </w:p>
    <w:p w14:paraId="196B9579" w14:textId="5493E37C" w:rsidR="00FA4FEA" w:rsidRDefault="00EF5A5B" w:rsidP="007061F1">
      <w:pPr>
        <w:pStyle w:val="ListParagraph"/>
        <w:keepNext/>
        <w:numPr>
          <w:ilvl w:val="0"/>
          <w:numId w:val="6"/>
        </w:numPr>
        <w:ind w:left="993" w:hanging="426"/>
        <w:jc w:val="both"/>
        <w:rPr>
          <w:rFonts w:cs="Arial"/>
          <w:lang w:val="en-GB"/>
        </w:rPr>
      </w:pPr>
      <w:r w:rsidRPr="00EF5A5B">
        <w:rPr>
          <w:rFonts w:cs="Arial"/>
          <w:lang w:val="en-GB"/>
        </w:rPr>
        <w:t xml:space="preserve">Ms </w:t>
      </w:r>
      <w:proofErr w:type="spellStart"/>
      <w:r w:rsidRPr="00EF5A5B">
        <w:rPr>
          <w:rFonts w:cs="Arial"/>
          <w:lang w:val="en-GB"/>
        </w:rPr>
        <w:t>Eliska</w:t>
      </w:r>
      <w:proofErr w:type="spellEnd"/>
      <w:r w:rsidRPr="00EF5A5B">
        <w:rPr>
          <w:rFonts w:cs="Arial"/>
          <w:lang w:val="en-GB"/>
        </w:rPr>
        <w:t xml:space="preserve"> </w:t>
      </w:r>
      <w:proofErr w:type="spellStart"/>
      <w:r w:rsidRPr="00EF5A5B">
        <w:rPr>
          <w:rFonts w:cs="Arial"/>
          <w:lang w:val="en-GB"/>
        </w:rPr>
        <w:t>Pirkova</w:t>
      </w:r>
      <w:proofErr w:type="spellEnd"/>
      <w:r w:rsidRPr="00EF5A5B">
        <w:rPr>
          <w:rFonts w:cs="Arial"/>
          <w:lang w:val="en-GB"/>
        </w:rPr>
        <w:t xml:space="preserve">, Access Now, European Policy Analyst and Global Freedom of Expression </w:t>
      </w:r>
      <w:r w:rsidR="007061F1">
        <w:rPr>
          <w:rFonts w:cs="Arial"/>
          <w:lang w:val="en-GB"/>
        </w:rPr>
        <w:t>Lead</w:t>
      </w:r>
      <w:r w:rsidRPr="00EF5A5B">
        <w:rPr>
          <w:rFonts w:cs="Arial"/>
          <w:lang w:val="en-GB"/>
        </w:rPr>
        <w:t>, Brussels</w:t>
      </w:r>
    </w:p>
    <w:p w14:paraId="5AD113E4" w14:textId="77777777" w:rsidR="007061F1" w:rsidRPr="00001874" w:rsidRDefault="007061F1" w:rsidP="00EF5A5B">
      <w:pPr>
        <w:tabs>
          <w:tab w:val="left" w:pos="567"/>
        </w:tabs>
        <w:jc w:val="both"/>
        <w:rPr>
          <w:rFonts w:cs="Arial"/>
          <w:sz w:val="16"/>
          <w:szCs w:val="16"/>
          <w:lang w:val="en-GB"/>
        </w:rPr>
      </w:pPr>
    </w:p>
    <w:p w14:paraId="419DB6DC" w14:textId="5C47033D" w:rsidR="00FE142F" w:rsidRPr="00B66F29" w:rsidRDefault="00F0491E" w:rsidP="00A37166">
      <w:pPr>
        <w:widowControl w:val="0"/>
        <w:tabs>
          <w:tab w:val="left" w:pos="-720"/>
        </w:tabs>
        <w:suppressAutoHyphens/>
        <w:ind w:left="567" w:hanging="567"/>
        <w:jc w:val="both"/>
        <w:rPr>
          <w:rFonts w:cs="Arial"/>
          <w:b/>
          <w:iCs/>
          <w:lang w:val="en-GB" w:eastAsia="fr-FR"/>
        </w:rPr>
      </w:pPr>
      <w:r>
        <w:rPr>
          <w:rFonts w:cs="Arial"/>
          <w:b/>
          <w:bCs/>
          <w:lang w:val="en-GB"/>
        </w:rPr>
        <w:lastRenderedPageBreak/>
        <w:t>5</w:t>
      </w:r>
      <w:r w:rsidR="00F74791" w:rsidRPr="00F74791">
        <w:rPr>
          <w:rFonts w:cs="Arial"/>
          <w:b/>
          <w:bCs/>
          <w:lang w:val="en-GB"/>
        </w:rPr>
        <w:t>.</w:t>
      </w:r>
      <w:r w:rsidR="00C04C99">
        <w:rPr>
          <w:rFonts w:cs="Arial"/>
          <w:b/>
          <w:bCs/>
          <w:lang w:val="en-GB"/>
        </w:rPr>
        <w:tab/>
      </w:r>
      <w:r w:rsidR="00FE142F" w:rsidRPr="00B66F29">
        <w:rPr>
          <w:rFonts w:cs="Arial"/>
          <w:b/>
          <w:bCs/>
          <w:lang w:val="en-GB"/>
        </w:rPr>
        <w:t xml:space="preserve">Track and trace applications: ethical, </w:t>
      </w:r>
      <w:proofErr w:type="gramStart"/>
      <w:r w:rsidR="00FE142F" w:rsidRPr="00B66F29">
        <w:rPr>
          <w:rFonts w:cs="Arial"/>
          <w:b/>
          <w:bCs/>
          <w:lang w:val="en-GB"/>
        </w:rPr>
        <w:t>cultural</w:t>
      </w:r>
      <w:proofErr w:type="gramEnd"/>
      <w:r w:rsidR="00FE142F" w:rsidRPr="00B66F29">
        <w:rPr>
          <w:rFonts w:cs="Arial"/>
          <w:b/>
          <w:bCs/>
          <w:lang w:val="en-GB"/>
        </w:rPr>
        <w:t xml:space="preserve"> and educational challenges</w:t>
      </w:r>
      <w:r w:rsidR="00FE142F" w:rsidRPr="00B66F29">
        <w:rPr>
          <w:rFonts w:cs="Arial"/>
          <w:b/>
          <w:lang w:val="en-GB"/>
        </w:rPr>
        <w:t xml:space="preserve"> </w:t>
      </w:r>
      <w:r w:rsidR="00FE142F" w:rsidRPr="00B66F29">
        <w:rPr>
          <w:b/>
          <w:bCs/>
          <w:lang w:val="en-GB"/>
        </w:rPr>
        <w:t>(open to the public)</w:t>
      </w:r>
    </w:p>
    <w:p w14:paraId="5A7CF4DB" w14:textId="77777777" w:rsidR="00FE142F" w:rsidRPr="00B66F29" w:rsidRDefault="00FE142F" w:rsidP="00A37166">
      <w:pPr>
        <w:tabs>
          <w:tab w:val="left" w:pos="567"/>
          <w:tab w:val="left" w:pos="1134"/>
          <w:tab w:val="left" w:pos="1701"/>
          <w:tab w:val="right" w:pos="9639"/>
        </w:tabs>
        <w:jc w:val="both"/>
        <w:rPr>
          <w:rStyle w:val="Normal1"/>
          <w:rFonts w:cs="Arial"/>
          <w:i/>
          <w:lang w:val="en-GB" w:eastAsia="fr-FR"/>
        </w:rPr>
      </w:pPr>
      <w:r w:rsidRPr="00B66F29">
        <w:rPr>
          <w:rStyle w:val="Normal1"/>
          <w:rFonts w:cs="Arial"/>
          <w:i/>
          <w:lang w:val="en-GB" w:eastAsia="fr-FR"/>
        </w:rPr>
        <w:tab/>
        <w:t>Rapporteur: Mr Duncan Baker, United Kingdom, EC/DA</w:t>
      </w:r>
    </w:p>
    <w:p w14:paraId="7D3F9EFA" w14:textId="3304A02F" w:rsidR="00D438B8" w:rsidRPr="00AF06E6" w:rsidRDefault="00FE142F" w:rsidP="00A37166">
      <w:pPr>
        <w:tabs>
          <w:tab w:val="left" w:pos="567"/>
        </w:tabs>
        <w:jc w:val="both"/>
        <w:rPr>
          <w:rFonts w:cs="Arial"/>
          <w:spacing w:val="-2"/>
          <w:sz w:val="18"/>
          <w:szCs w:val="18"/>
          <w:lang w:val="en-US"/>
        </w:rPr>
      </w:pPr>
      <w:r w:rsidRPr="00B66F29">
        <w:rPr>
          <w:rFonts w:cs="Arial"/>
          <w:spacing w:val="-2"/>
          <w:sz w:val="18"/>
          <w:szCs w:val="18"/>
          <w:lang w:val="en-GB"/>
        </w:rPr>
        <w:tab/>
        <w:t>[AS/Cult</w:t>
      </w:r>
      <w:r w:rsidR="009E1108">
        <w:rPr>
          <w:rFonts w:cs="Arial"/>
          <w:spacing w:val="-2"/>
          <w:sz w:val="18"/>
          <w:szCs w:val="18"/>
          <w:lang w:val="en-GB"/>
        </w:rPr>
        <w:t>/Inf</w:t>
      </w:r>
      <w:r w:rsidRPr="00B66F29">
        <w:rPr>
          <w:rFonts w:cs="Arial"/>
          <w:spacing w:val="-2"/>
          <w:sz w:val="18"/>
          <w:szCs w:val="18"/>
          <w:lang w:val="en-GB"/>
        </w:rPr>
        <w:t xml:space="preserve"> (202</w:t>
      </w:r>
      <w:r>
        <w:rPr>
          <w:rFonts w:cs="Arial"/>
          <w:spacing w:val="-2"/>
          <w:sz w:val="18"/>
          <w:szCs w:val="18"/>
          <w:lang w:val="en-GB"/>
        </w:rPr>
        <w:t>2</w:t>
      </w:r>
      <w:r w:rsidRPr="00B66F29">
        <w:rPr>
          <w:rFonts w:cs="Arial"/>
          <w:spacing w:val="-2"/>
          <w:sz w:val="18"/>
          <w:szCs w:val="18"/>
          <w:lang w:val="en-GB"/>
        </w:rPr>
        <w:t>)</w:t>
      </w:r>
      <w:r w:rsidR="009E1108">
        <w:rPr>
          <w:rFonts w:cs="Arial"/>
          <w:spacing w:val="-2"/>
          <w:sz w:val="18"/>
          <w:szCs w:val="18"/>
          <w:lang w:val="en-GB"/>
        </w:rPr>
        <w:t xml:space="preserve"> 02</w:t>
      </w:r>
      <w:r w:rsidRPr="00B66F29">
        <w:rPr>
          <w:rFonts w:cs="Arial"/>
          <w:spacing w:val="-2"/>
          <w:sz w:val="18"/>
          <w:szCs w:val="18"/>
          <w:lang w:val="en-GB"/>
        </w:rPr>
        <w:t>]</w:t>
      </w:r>
      <w:bookmarkStart w:id="2" w:name="_Hlk85101907"/>
    </w:p>
    <w:bookmarkEnd w:id="2"/>
    <w:p w14:paraId="0CC2C679" w14:textId="77777777" w:rsidR="00D438B8" w:rsidRPr="00704A18" w:rsidRDefault="00D438B8" w:rsidP="00A37166">
      <w:pPr>
        <w:tabs>
          <w:tab w:val="left" w:pos="567"/>
        </w:tabs>
        <w:jc w:val="both"/>
        <w:rPr>
          <w:rFonts w:cs="Arial"/>
          <w:spacing w:val="-2"/>
          <w:lang w:val="en-US"/>
        </w:rPr>
      </w:pPr>
    </w:p>
    <w:p w14:paraId="2744C7EE" w14:textId="62B8C43B" w:rsidR="00D438B8" w:rsidRPr="00704A18" w:rsidRDefault="00D438B8" w:rsidP="00A37166">
      <w:pPr>
        <w:tabs>
          <w:tab w:val="left" w:pos="567"/>
        </w:tabs>
        <w:jc w:val="both"/>
        <w:rPr>
          <w:rFonts w:cs="Arial"/>
          <w:spacing w:val="-2"/>
          <w:lang w:val="en-US"/>
        </w:rPr>
      </w:pPr>
      <w:r w:rsidRPr="00704A18">
        <w:rPr>
          <w:rFonts w:cs="Arial"/>
          <w:spacing w:val="-2"/>
          <w:lang w:val="en-US"/>
        </w:rPr>
        <w:tab/>
      </w:r>
      <w:r w:rsidR="00FE142F">
        <w:rPr>
          <w:rFonts w:cs="Arial"/>
          <w:spacing w:val="-2"/>
          <w:lang w:val="en-US"/>
        </w:rPr>
        <w:t>Consideration of an expert report</w:t>
      </w:r>
      <w:r>
        <w:rPr>
          <w:rFonts w:cs="Arial"/>
          <w:spacing w:val="-2"/>
          <w:lang w:val="en-US"/>
        </w:rPr>
        <w:t xml:space="preserve"> </w:t>
      </w:r>
      <w:r w:rsidR="00FE142F" w:rsidRPr="00D438B8">
        <w:rPr>
          <w:rFonts w:cs="Arial"/>
          <w:bCs/>
          <w:lang w:val="en-GB"/>
        </w:rPr>
        <w:t xml:space="preserve">and </w:t>
      </w:r>
      <w:r w:rsidR="00BD18A6">
        <w:rPr>
          <w:rFonts w:cs="Arial"/>
          <w:bCs/>
          <w:lang w:val="en-GB"/>
        </w:rPr>
        <w:t>hearing</w:t>
      </w:r>
      <w:r w:rsidR="00FE142F" w:rsidRPr="00D438B8">
        <w:rPr>
          <w:rFonts w:cs="Arial"/>
          <w:bCs/>
          <w:lang w:val="en-GB"/>
        </w:rPr>
        <w:t xml:space="preserve"> with the participation of</w:t>
      </w:r>
      <w:r w:rsidR="003133AC">
        <w:rPr>
          <w:rFonts w:cs="Arial"/>
          <w:bCs/>
          <w:lang w:val="en-GB"/>
        </w:rPr>
        <w:t>:</w:t>
      </w:r>
    </w:p>
    <w:p w14:paraId="619390EF" w14:textId="1B767732" w:rsidR="00D438B8" w:rsidRDefault="00D438B8" w:rsidP="00A37166">
      <w:pPr>
        <w:tabs>
          <w:tab w:val="left" w:pos="567"/>
          <w:tab w:val="left" w:pos="1134"/>
          <w:tab w:val="left" w:pos="1701"/>
          <w:tab w:val="right" w:pos="9639"/>
        </w:tabs>
        <w:jc w:val="both"/>
        <w:rPr>
          <w:rFonts w:cs="Arial"/>
          <w:b/>
          <w:bCs/>
          <w:lang w:val="en-GB"/>
        </w:rPr>
      </w:pPr>
    </w:p>
    <w:p w14:paraId="3FFB9D1D" w14:textId="2481ED03" w:rsidR="003133AC" w:rsidRPr="0003655D" w:rsidRDefault="0003655D" w:rsidP="00A37166">
      <w:pPr>
        <w:pStyle w:val="ListParagraph"/>
        <w:keepNext/>
        <w:numPr>
          <w:ilvl w:val="0"/>
          <w:numId w:val="6"/>
        </w:numPr>
        <w:ind w:left="993" w:hanging="426"/>
        <w:jc w:val="both"/>
        <w:rPr>
          <w:lang w:val="en-GB"/>
        </w:rPr>
      </w:pPr>
      <w:r>
        <w:rPr>
          <w:lang w:val="en-GB"/>
        </w:rPr>
        <w:t>Mr Wolfgang E. Ebbers, Professor at the Erasmus School of Social and Behavioural Sciences, Public Administration, Erasmus Universiteit Rotterdam, The Netherlands</w:t>
      </w:r>
    </w:p>
    <w:p w14:paraId="32C72A24" w14:textId="4E6D2668" w:rsidR="003133AC" w:rsidRPr="0003655D" w:rsidRDefault="003133AC" w:rsidP="00A37166">
      <w:pPr>
        <w:pStyle w:val="ListParagraph"/>
        <w:keepNext/>
        <w:keepLines/>
        <w:numPr>
          <w:ilvl w:val="0"/>
          <w:numId w:val="5"/>
        </w:numPr>
        <w:tabs>
          <w:tab w:val="left" w:pos="-720"/>
        </w:tabs>
        <w:suppressAutoHyphens/>
        <w:ind w:left="993" w:hanging="426"/>
        <w:jc w:val="both"/>
        <w:rPr>
          <w:rFonts w:cs="Arial"/>
          <w:bCs/>
          <w:lang w:val="en-GB"/>
        </w:rPr>
      </w:pPr>
      <w:r w:rsidRPr="0003655D">
        <w:rPr>
          <w:rFonts w:cs="Arial"/>
          <w:bCs/>
          <w:lang w:val="en-GB"/>
        </w:rPr>
        <w:t>M</w:t>
      </w:r>
      <w:r w:rsidR="0003655D" w:rsidRPr="0003655D">
        <w:rPr>
          <w:rFonts w:cs="Arial"/>
          <w:bCs/>
          <w:lang w:val="en-GB"/>
        </w:rPr>
        <w:t>r</w:t>
      </w:r>
      <w:r w:rsidRPr="0003655D">
        <w:rPr>
          <w:rFonts w:cs="Arial"/>
          <w:bCs/>
          <w:lang w:val="en-GB"/>
        </w:rPr>
        <w:t xml:space="preserve"> Guillaume Rozier, f</w:t>
      </w:r>
      <w:r w:rsidR="0003655D" w:rsidRPr="0003655D">
        <w:rPr>
          <w:rFonts w:cs="Arial"/>
          <w:bCs/>
          <w:lang w:val="en-GB"/>
        </w:rPr>
        <w:t>ounder of</w:t>
      </w:r>
      <w:r w:rsidRPr="0003655D">
        <w:rPr>
          <w:rFonts w:cs="Arial"/>
          <w:bCs/>
          <w:lang w:val="en-GB"/>
        </w:rPr>
        <w:t xml:space="preserve"> Covid Tracker, France (</w:t>
      </w:r>
      <w:r w:rsidR="00C46D7B">
        <w:rPr>
          <w:rFonts w:cs="Arial"/>
          <w:bCs/>
          <w:lang w:val="en-GB"/>
        </w:rPr>
        <w:t>tbc</w:t>
      </w:r>
      <w:r w:rsidRPr="0003655D">
        <w:rPr>
          <w:rFonts w:cs="Arial"/>
          <w:bCs/>
          <w:lang w:val="en-GB"/>
        </w:rPr>
        <w:t>)</w:t>
      </w:r>
    </w:p>
    <w:p w14:paraId="3BC7DA76" w14:textId="77777777" w:rsidR="00F0491E" w:rsidRDefault="00F0491E" w:rsidP="00A37166">
      <w:pPr>
        <w:tabs>
          <w:tab w:val="left" w:pos="567"/>
          <w:tab w:val="left" w:pos="1134"/>
          <w:tab w:val="left" w:pos="1701"/>
          <w:tab w:val="right" w:pos="9639"/>
        </w:tabs>
        <w:jc w:val="both"/>
        <w:rPr>
          <w:rFonts w:cs="Arial"/>
          <w:b/>
          <w:bCs/>
          <w:lang w:val="en-GB"/>
        </w:rPr>
      </w:pPr>
    </w:p>
    <w:p w14:paraId="267AF0B7" w14:textId="77777777" w:rsidR="00FA4FEA" w:rsidRDefault="00FA4FEA" w:rsidP="00A37166">
      <w:pPr>
        <w:tabs>
          <w:tab w:val="left" w:pos="567"/>
          <w:tab w:val="left" w:pos="1134"/>
          <w:tab w:val="left" w:pos="1701"/>
          <w:tab w:val="right" w:pos="9639"/>
        </w:tabs>
        <w:jc w:val="both"/>
        <w:rPr>
          <w:rFonts w:cs="Arial"/>
          <w:lang w:val="en-GB"/>
        </w:rPr>
      </w:pPr>
    </w:p>
    <w:p w14:paraId="2552D7F5" w14:textId="20309C66" w:rsidR="00D438B8" w:rsidRPr="00D438B8" w:rsidRDefault="00D438B8" w:rsidP="00A37166">
      <w:pPr>
        <w:tabs>
          <w:tab w:val="left" w:pos="567"/>
          <w:tab w:val="left" w:pos="1134"/>
          <w:tab w:val="left" w:pos="1701"/>
          <w:tab w:val="right" w:pos="9639"/>
        </w:tabs>
        <w:jc w:val="both"/>
        <w:rPr>
          <w:rFonts w:cs="Arial"/>
          <w:b/>
          <w:bCs/>
          <w:u w:val="single"/>
          <w:lang w:val="en-GB"/>
        </w:rPr>
      </w:pPr>
      <w:r w:rsidRPr="00D438B8">
        <w:rPr>
          <w:rFonts w:cs="Arial"/>
          <w:b/>
          <w:bCs/>
          <w:u w:val="single"/>
          <w:lang w:val="en-GB"/>
        </w:rPr>
        <w:t>From 2 pm</w:t>
      </w:r>
    </w:p>
    <w:p w14:paraId="103A8EF0" w14:textId="55716276" w:rsidR="00D222BD" w:rsidRDefault="00D222BD" w:rsidP="00A37166">
      <w:pPr>
        <w:tabs>
          <w:tab w:val="left" w:pos="567"/>
          <w:tab w:val="left" w:pos="1134"/>
          <w:tab w:val="left" w:pos="1701"/>
          <w:tab w:val="right" w:pos="9639"/>
        </w:tabs>
        <w:jc w:val="both"/>
        <w:rPr>
          <w:rFonts w:cs="Arial"/>
          <w:lang w:val="en-US"/>
        </w:rPr>
      </w:pPr>
    </w:p>
    <w:p w14:paraId="79DB3BBB" w14:textId="77777777" w:rsidR="00FA4FEA" w:rsidRDefault="00FA4FEA" w:rsidP="00A37166">
      <w:pPr>
        <w:tabs>
          <w:tab w:val="left" w:pos="567"/>
          <w:tab w:val="left" w:pos="1134"/>
          <w:tab w:val="left" w:pos="1701"/>
          <w:tab w:val="right" w:pos="9639"/>
        </w:tabs>
        <w:jc w:val="both"/>
        <w:rPr>
          <w:rFonts w:cs="Arial"/>
          <w:lang w:val="en-US"/>
        </w:rPr>
      </w:pPr>
    </w:p>
    <w:p w14:paraId="06CB687A" w14:textId="2EC48B31" w:rsidR="00112D3C" w:rsidRPr="00112D3C" w:rsidRDefault="00AC280E" w:rsidP="00A37166">
      <w:pPr>
        <w:widowControl w:val="0"/>
        <w:tabs>
          <w:tab w:val="left" w:pos="-720"/>
          <w:tab w:val="left" w:pos="450"/>
          <w:tab w:val="left" w:pos="480"/>
        </w:tabs>
        <w:suppressAutoHyphens/>
        <w:ind w:left="567" w:hanging="567"/>
        <w:jc w:val="both"/>
        <w:rPr>
          <w:rFonts w:cs="Arial"/>
          <w:b/>
          <w:bCs/>
          <w:lang w:val="en-GB" w:eastAsia="en-GB"/>
        </w:rPr>
      </w:pPr>
      <w:bookmarkStart w:id="3" w:name="_Hlk74215219"/>
      <w:bookmarkStart w:id="4" w:name="_Hlk33697126"/>
      <w:r>
        <w:rPr>
          <w:rFonts w:cs="Arial"/>
          <w:b/>
          <w:spacing w:val="-2"/>
          <w:lang w:val="en-GB"/>
        </w:rPr>
        <w:t>6</w:t>
      </w:r>
      <w:r w:rsidR="00F0491E">
        <w:rPr>
          <w:rFonts w:cs="Arial"/>
          <w:b/>
          <w:spacing w:val="-2"/>
          <w:lang w:val="en-GB"/>
        </w:rPr>
        <w:t xml:space="preserve">. </w:t>
      </w:r>
      <w:r w:rsidR="00F0491E">
        <w:rPr>
          <w:rFonts w:cs="Arial"/>
          <w:b/>
          <w:bCs/>
          <w:spacing w:val="-2"/>
          <w:lang w:val="en-GB"/>
        </w:rPr>
        <w:tab/>
      </w:r>
      <w:r w:rsidR="00F0491E">
        <w:rPr>
          <w:rFonts w:cs="Arial"/>
          <w:b/>
          <w:bCs/>
          <w:spacing w:val="-2"/>
          <w:lang w:val="en-GB"/>
        </w:rPr>
        <w:tab/>
      </w:r>
      <w:r w:rsidR="00F0491E">
        <w:rPr>
          <w:rFonts w:cs="Arial"/>
          <w:b/>
          <w:bCs/>
          <w:spacing w:val="-2"/>
          <w:lang w:val="en-GB"/>
        </w:rPr>
        <w:tab/>
      </w:r>
      <w:r w:rsidR="00112D3C" w:rsidRPr="00112D3C">
        <w:rPr>
          <w:rFonts w:cs="Arial"/>
          <w:b/>
          <w:spacing w:val="-2"/>
          <w:lang w:val="en-GB" w:eastAsia="fr-FR"/>
        </w:rPr>
        <w:t>Building the Open Council of Europe Academic Networks (OCEAN)</w:t>
      </w:r>
      <w:r w:rsidR="009540E8">
        <w:rPr>
          <w:rFonts w:cs="Arial"/>
          <w:b/>
          <w:spacing w:val="-2"/>
          <w:lang w:val="en-GB" w:eastAsia="fr-FR"/>
        </w:rPr>
        <w:t xml:space="preserve"> (open to the public)</w:t>
      </w:r>
    </w:p>
    <w:p w14:paraId="4473D302" w14:textId="4D8A419A" w:rsidR="00112D3C" w:rsidRPr="007C33C6" w:rsidRDefault="00112D3C" w:rsidP="00A37166">
      <w:pPr>
        <w:keepNext/>
        <w:keepLines/>
        <w:suppressAutoHyphens/>
        <w:autoSpaceDE w:val="0"/>
        <w:autoSpaceDN w:val="0"/>
        <w:adjustRightInd w:val="0"/>
        <w:ind w:left="567"/>
        <w:jc w:val="both"/>
        <w:rPr>
          <w:rFonts w:cs="Arial"/>
          <w:i/>
          <w:iCs/>
          <w:lang w:eastAsia="fr-FR"/>
        </w:rPr>
      </w:pPr>
      <w:r w:rsidRPr="007C33C6">
        <w:rPr>
          <w:rFonts w:cs="Arial"/>
          <w:i/>
          <w:iCs/>
          <w:lang w:eastAsia="fr-FR"/>
        </w:rPr>
        <w:t xml:space="preserve">Rapporteur: Ms Marta Grande, </w:t>
      </w:r>
      <w:proofErr w:type="spellStart"/>
      <w:r w:rsidRPr="007C33C6">
        <w:rPr>
          <w:rFonts w:cs="Arial"/>
          <w:i/>
          <w:iCs/>
          <w:lang w:eastAsia="fr-FR"/>
        </w:rPr>
        <w:t>Italy</w:t>
      </w:r>
      <w:proofErr w:type="spellEnd"/>
      <w:r w:rsidRPr="007C33C6">
        <w:rPr>
          <w:rFonts w:cs="Arial"/>
          <w:i/>
          <w:iCs/>
          <w:lang w:eastAsia="fr-FR"/>
        </w:rPr>
        <w:t>, NR</w:t>
      </w:r>
      <w:r w:rsidRPr="007C33C6" w:rsidDel="00F7072E">
        <w:rPr>
          <w:rFonts w:cs="Arial"/>
          <w:i/>
          <w:iCs/>
          <w:lang w:eastAsia="fr-FR"/>
        </w:rPr>
        <w:t xml:space="preserve"> </w:t>
      </w:r>
    </w:p>
    <w:p w14:paraId="6AE16999" w14:textId="16FED373" w:rsidR="00112D3C" w:rsidRDefault="00112D3C" w:rsidP="00A37166">
      <w:pPr>
        <w:tabs>
          <w:tab w:val="left" w:pos="567"/>
          <w:tab w:val="left" w:pos="1134"/>
          <w:tab w:val="left" w:pos="1701"/>
          <w:tab w:val="right" w:pos="9639"/>
        </w:tabs>
        <w:jc w:val="both"/>
        <w:rPr>
          <w:rFonts w:cs="Arial"/>
          <w:spacing w:val="-2"/>
          <w:sz w:val="18"/>
          <w:szCs w:val="18"/>
          <w:lang w:val="en-GB"/>
        </w:rPr>
      </w:pPr>
      <w:r w:rsidRPr="008E625B">
        <w:rPr>
          <w:rFonts w:cs="Arial"/>
          <w:spacing w:val="-2"/>
          <w:sz w:val="18"/>
          <w:szCs w:val="18"/>
        </w:rPr>
        <w:tab/>
      </w:r>
      <w:r w:rsidRPr="0092731C">
        <w:rPr>
          <w:rFonts w:cs="Arial"/>
          <w:spacing w:val="-2"/>
          <w:sz w:val="18"/>
          <w:szCs w:val="18"/>
          <w:lang w:val="en-GB"/>
        </w:rPr>
        <w:t>[AS/Cult (202</w:t>
      </w:r>
      <w:r>
        <w:rPr>
          <w:rFonts w:cs="Arial"/>
          <w:spacing w:val="-2"/>
          <w:sz w:val="18"/>
          <w:szCs w:val="18"/>
          <w:lang w:val="en-GB"/>
        </w:rPr>
        <w:t>2</w:t>
      </w:r>
      <w:r w:rsidRPr="0092731C">
        <w:rPr>
          <w:rFonts w:cs="Arial"/>
          <w:spacing w:val="-2"/>
          <w:sz w:val="18"/>
          <w:szCs w:val="18"/>
          <w:lang w:val="en-GB"/>
        </w:rPr>
        <w:t xml:space="preserve">) </w:t>
      </w:r>
      <w:r w:rsidR="00AC280E">
        <w:rPr>
          <w:rFonts w:cs="Arial"/>
          <w:spacing w:val="-2"/>
          <w:sz w:val="18"/>
          <w:szCs w:val="18"/>
          <w:lang w:val="en-GB"/>
        </w:rPr>
        <w:t>05</w:t>
      </w:r>
      <w:r w:rsidRPr="0092731C">
        <w:rPr>
          <w:rFonts w:cs="Arial"/>
          <w:spacing w:val="-2"/>
          <w:sz w:val="18"/>
          <w:szCs w:val="18"/>
          <w:lang w:val="en-GB"/>
        </w:rPr>
        <w:t>]</w:t>
      </w:r>
    </w:p>
    <w:p w14:paraId="7010B178" w14:textId="4B753790" w:rsidR="00112D3C" w:rsidRPr="0092731C" w:rsidRDefault="00112D3C" w:rsidP="00A37166">
      <w:pPr>
        <w:tabs>
          <w:tab w:val="left" w:pos="567"/>
          <w:tab w:val="left" w:pos="1134"/>
          <w:tab w:val="left" w:pos="1701"/>
          <w:tab w:val="right" w:pos="9639"/>
        </w:tabs>
        <w:jc w:val="both"/>
        <w:rPr>
          <w:rFonts w:cs="Arial"/>
          <w:spacing w:val="-2"/>
          <w:sz w:val="18"/>
          <w:szCs w:val="18"/>
          <w:lang w:val="en-GB"/>
        </w:rPr>
      </w:pPr>
      <w:r w:rsidRPr="0092731C">
        <w:rPr>
          <w:rFonts w:cs="Arial"/>
          <w:spacing w:val="-2"/>
          <w:sz w:val="18"/>
          <w:szCs w:val="18"/>
          <w:lang w:val="en-GB"/>
        </w:rPr>
        <w:tab/>
      </w:r>
    </w:p>
    <w:p w14:paraId="4490EA66" w14:textId="11CFBD65" w:rsidR="00C129DA" w:rsidRDefault="00112D3C" w:rsidP="00A37166">
      <w:pPr>
        <w:keepNext/>
        <w:keepLines/>
        <w:tabs>
          <w:tab w:val="left" w:pos="-720"/>
        </w:tabs>
        <w:suppressAutoHyphens/>
        <w:ind w:left="567" w:hanging="567"/>
        <w:jc w:val="both"/>
        <w:rPr>
          <w:rFonts w:cs="Arial"/>
          <w:bCs/>
          <w:lang w:val="en-GB"/>
        </w:rPr>
      </w:pPr>
      <w:r w:rsidRPr="0092731C">
        <w:rPr>
          <w:rFonts w:cs="Arial"/>
          <w:bCs/>
          <w:lang w:val="en-GB"/>
        </w:rPr>
        <w:tab/>
      </w:r>
      <w:r w:rsidRPr="00D438B8">
        <w:rPr>
          <w:rFonts w:cs="Arial"/>
          <w:bCs/>
          <w:lang w:val="en-GB"/>
        </w:rPr>
        <w:t xml:space="preserve">Consideration of an </w:t>
      </w:r>
      <w:r>
        <w:rPr>
          <w:rFonts w:cs="Arial"/>
          <w:bCs/>
          <w:lang w:val="en-GB"/>
        </w:rPr>
        <w:t>introductory</w:t>
      </w:r>
      <w:r w:rsidRPr="00D438B8">
        <w:rPr>
          <w:rFonts w:cs="Arial"/>
          <w:bCs/>
          <w:lang w:val="en-GB"/>
        </w:rPr>
        <w:t xml:space="preserve"> memorandum and </w:t>
      </w:r>
      <w:r w:rsidR="00AC280E">
        <w:rPr>
          <w:rFonts w:cs="Arial"/>
          <w:bCs/>
          <w:lang w:val="en-GB"/>
        </w:rPr>
        <w:t>exchange of views with</w:t>
      </w:r>
      <w:r w:rsidR="00265E7B">
        <w:rPr>
          <w:rFonts w:cs="Arial"/>
          <w:bCs/>
          <w:lang w:val="en-GB"/>
        </w:rPr>
        <w:t xml:space="preserve"> </w:t>
      </w:r>
      <w:r w:rsidR="0039106E" w:rsidRPr="0039106E">
        <w:rPr>
          <w:rFonts w:cs="Arial"/>
          <w:bCs/>
          <w:lang w:val="en-GB"/>
        </w:rPr>
        <w:t>a representative of the OCEAN Project Advisory Board</w:t>
      </w:r>
    </w:p>
    <w:p w14:paraId="72912112" w14:textId="77777777" w:rsidR="008945ED" w:rsidRDefault="008945ED" w:rsidP="00434218">
      <w:pPr>
        <w:keepNext/>
        <w:keepLines/>
        <w:tabs>
          <w:tab w:val="left" w:pos="-720"/>
          <w:tab w:val="left" w:pos="1065"/>
        </w:tabs>
        <w:suppressAutoHyphens/>
        <w:jc w:val="both"/>
        <w:rPr>
          <w:rFonts w:cs="Arial"/>
          <w:bCs/>
          <w:lang w:val="en-GB"/>
        </w:rPr>
      </w:pPr>
    </w:p>
    <w:p w14:paraId="5343D5B0" w14:textId="238B8210" w:rsidR="00F0491E" w:rsidRDefault="001D09C3" w:rsidP="00A37166">
      <w:pPr>
        <w:keepNext/>
        <w:keepLines/>
        <w:tabs>
          <w:tab w:val="left" w:pos="-720"/>
          <w:tab w:val="left" w:pos="1065"/>
        </w:tabs>
        <w:suppressAutoHyphens/>
        <w:ind w:left="567" w:hanging="567"/>
        <w:jc w:val="both"/>
        <w:rPr>
          <w:rFonts w:cs="Arial"/>
          <w:b/>
          <w:lang w:val="en-GB"/>
        </w:rPr>
      </w:pPr>
      <w:r w:rsidRPr="006B5722">
        <w:rPr>
          <w:rFonts w:cs="Arial"/>
          <w:b/>
          <w:lang w:val="en-GB"/>
        </w:rPr>
        <w:t>7</w:t>
      </w:r>
      <w:r w:rsidR="00F0491E" w:rsidRPr="006B5722">
        <w:rPr>
          <w:rFonts w:cs="Arial"/>
          <w:b/>
          <w:lang w:val="en-GB"/>
        </w:rPr>
        <w:t xml:space="preserve">. </w:t>
      </w:r>
      <w:r w:rsidR="00F0491E" w:rsidRPr="006B5722">
        <w:rPr>
          <w:rFonts w:cs="Arial"/>
          <w:b/>
          <w:lang w:val="en-GB"/>
        </w:rPr>
        <w:tab/>
        <w:t>Working methods and priorities of the committee for 2022</w:t>
      </w:r>
    </w:p>
    <w:p w14:paraId="68B5F0C9" w14:textId="02CE27C1" w:rsidR="00F0491E" w:rsidRDefault="00F0491E" w:rsidP="00A37166">
      <w:pPr>
        <w:tabs>
          <w:tab w:val="left" w:pos="567"/>
          <w:tab w:val="left" w:pos="1134"/>
          <w:tab w:val="left" w:pos="1701"/>
          <w:tab w:val="right" w:pos="9639"/>
        </w:tabs>
        <w:jc w:val="both"/>
        <w:rPr>
          <w:rFonts w:cs="Arial"/>
          <w:spacing w:val="-2"/>
          <w:sz w:val="18"/>
          <w:szCs w:val="18"/>
          <w:lang w:val="en-GB"/>
        </w:rPr>
      </w:pPr>
      <w:r>
        <w:rPr>
          <w:rFonts w:cs="Arial"/>
          <w:b/>
          <w:lang w:val="en-GB"/>
        </w:rPr>
        <w:tab/>
      </w:r>
      <w:r w:rsidRPr="0092731C">
        <w:rPr>
          <w:rFonts w:cs="Arial"/>
          <w:spacing w:val="-2"/>
          <w:sz w:val="18"/>
          <w:szCs w:val="18"/>
          <w:lang w:val="en-GB"/>
        </w:rPr>
        <w:t>[AS/Cult (202</w:t>
      </w:r>
      <w:r>
        <w:rPr>
          <w:rFonts w:cs="Arial"/>
          <w:spacing w:val="-2"/>
          <w:sz w:val="18"/>
          <w:szCs w:val="18"/>
          <w:lang w:val="en-GB"/>
        </w:rPr>
        <w:t>2</w:t>
      </w:r>
      <w:r w:rsidRPr="0092731C">
        <w:rPr>
          <w:rFonts w:cs="Arial"/>
          <w:spacing w:val="-2"/>
          <w:sz w:val="18"/>
          <w:szCs w:val="18"/>
          <w:lang w:val="en-GB"/>
        </w:rPr>
        <w:t>)</w:t>
      </w:r>
      <w:r w:rsidR="001D09C3">
        <w:rPr>
          <w:rFonts w:cs="Arial"/>
          <w:spacing w:val="-2"/>
          <w:sz w:val="18"/>
          <w:szCs w:val="18"/>
          <w:lang w:val="en-GB"/>
        </w:rPr>
        <w:t xml:space="preserve"> 06</w:t>
      </w:r>
      <w:r w:rsidRPr="0092731C">
        <w:rPr>
          <w:rFonts w:cs="Arial"/>
          <w:spacing w:val="-2"/>
          <w:sz w:val="18"/>
          <w:szCs w:val="18"/>
          <w:lang w:val="en-GB"/>
        </w:rPr>
        <w:t>]</w:t>
      </w:r>
    </w:p>
    <w:p w14:paraId="3277CD4E" w14:textId="390BE8BA" w:rsidR="00F0491E" w:rsidRDefault="00F0491E" w:rsidP="00A37166">
      <w:pPr>
        <w:tabs>
          <w:tab w:val="left" w:pos="567"/>
          <w:tab w:val="left" w:pos="1134"/>
          <w:tab w:val="left" w:pos="1701"/>
          <w:tab w:val="right" w:pos="9639"/>
        </w:tabs>
        <w:jc w:val="both"/>
        <w:rPr>
          <w:rFonts w:cs="Arial"/>
          <w:spacing w:val="-2"/>
          <w:sz w:val="18"/>
          <w:szCs w:val="18"/>
          <w:lang w:val="en-GB"/>
        </w:rPr>
      </w:pPr>
    </w:p>
    <w:p w14:paraId="2F1640CE" w14:textId="2578A3D6" w:rsidR="00F0491E" w:rsidRPr="0064601C" w:rsidRDefault="00F0491E" w:rsidP="0064601C">
      <w:pPr>
        <w:keepNext/>
        <w:keepLines/>
        <w:tabs>
          <w:tab w:val="left" w:pos="-720"/>
          <w:tab w:val="left" w:pos="1065"/>
        </w:tabs>
        <w:suppressAutoHyphens/>
        <w:ind w:left="567" w:hanging="567"/>
        <w:jc w:val="both"/>
        <w:rPr>
          <w:rFonts w:cs="Arial"/>
          <w:bCs/>
          <w:lang w:val="en-GB"/>
        </w:rPr>
      </w:pPr>
      <w:r>
        <w:rPr>
          <w:rFonts w:cs="Arial"/>
          <w:bCs/>
          <w:lang w:val="en-GB"/>
        </w:rPr>
        <w:tab/>
      </w:r>
      <w:r w:rsidR="001D09C3">
        <w:rPr>
          <w:rFonts w:cs="Arial"/>
          <w:bCs/>
          <w:lang w:val="en-GB"/>
        </w:rPr>
        <w:t>Consideration</w:t>
      </w:r>
      <w:r w:rsidR="001D09C3" w:rsidRPr="001D09C3">
        <w:rPr>
          <w:rFonts w:cs="Arial"/>
          <w:bCs/>
          <w:lang w:val="en-GB"/>
        </w:rPr>
        <w:t xml:space="preserve"> of the </w:t>
      </w:r>
      <w:r w:rsidR="00F35561">
        <w:rPr>
          <w:rFonts w:cs="Arial"/>
          <w:bCs/>
          <w:lang w:val="en-GB"/>
        </w:rPr>
        <w:t>c</w:t>
      </w:r>
      <w:r w:rsidR="001D09C3" w:rsidRPr="001D09C3">
        <w:rPr>
          <w:rFonts w:cs="Arial"/>
          <w:bCs/>
          <w:lang w:val="en-GB"/>
        </w:rPr>
        <w:t>ommi</w:t>
      </w:r>
      <w:r w:rsidR="007C33C6">
        <w:rPr>
          <w:rFonts w:cs="Arial"/>
          <w:bCs/>
          <w:lang w:val="en-GB"/>
        </w:rPr>
        <w:t>ttee</w:t>
      </w:r>
      <w:r w:rsidR="001D09C3" w:rsidRPr="001D09C3">
        <w:rPr>
          <w:rFonts w:cs="Arial"/>
          <w:bCs/>
          <w:lang w:val="en-GB"/>
        </w:rPr>
        <w:t>'s priorities for 2022 and exchange of views with the participation of Mr</w:t>
      </w:r>
      <w:r w:rsidR="0064601C">
        <w:rPr>
          <w:rFonts w:cs="Arial"/>
          <w:bCs/>
          <w:lang w:val="en-GB"/>
        </w:rPr>
        <w:t> </w:t>
      </w:r>
      <w:proofErr w:type="spellStart"/>
      <w:r w:rsidR="001D09C3" w:rsidRPr="001D09C3">
        <w:rPr>
          <w:rFonts w:cs="Arial"/>
          <w:bCs/>
          <w:lang w:val="en-GB"/>
        </w:rPr>
        <w:t>Matjaž</w:t>
      </w:r>
      <w:proofErr w:type="spellEnd"/>
      <w:r w:rsidR="001D09C3" w:rsidRPr="001D09C3">
        <w:rPr>
          <w:rFonts w:cs="Arial"/>
          <w:bCs/>
          <w:lang w:val="en-GB"/>
        </w:rPr>
        <w:t xml:space="preserve"> Gruden, Director, Directorate of Democratic Participation, DG II - Directorate General of Democracy, Council of Europe</w:t>
      </w:r>
    </w:p>
    <w:p w14:paraId="7CE39A68" w14:textId="77777777" w:rsidR="008945ED" w:rsidRDefault="008945ED" w:rsidP="00434218">
      <w:pPr>
        <w:keepNext/>
        <w:keepLines/>
        <w:tabs>
          <w:tab w:val="left" w:pos="-720"/>
          <w:tab w:val="left" w:pos="1065"/>
        </w:tabs>
        <w:suppressAutoHyphens/>
        <w:jc w:val="both"/>
        <w:rPr>
          <w:rFonts w:cs="Arial"/>
          <w:spacing w:val="-2"/>
          <w:sz w:val="18"/>
          <w:szCs w:val="18"/>
          <w:lang w:val="en-GB"/>
        </w:rPr>
      </w:pPr>
    </w:p>
    <w:p w14:paraId="47DADE28" w14:textId="7022A727" w:rsidR="001D09C3" w:rsidRPr="00700BD3" w:rsidRDefault="001D09C3" w:rsidP="00A37166">
      <w:pPr>
        <w:tabs>
          <w:tab w:val="left" w:pos="567"/>
          <w:tab w:val="left" w:pos="1134"/>
          <w:tab w:val="left" w:pos="1701"/>
          <w:tab w:val="right" w:pos="9639"/>
        </w:tabs>
        <w:jc w:val="both"/>
        <w:rPr>
          <w:rFonts w:cs="Arial"/>
          <w:b/>
          <w:bCs/>
          <w:spacing w:val="-2"/>
          <w:lang w:val="en-GB"/>
        </w:rPr>
      </w:pPr>
      <w:r w:rsidRPr="00700BD3">
        <w:rPr>
          <w:rFonts w:cs="Arial"/>
          <w:b/>
          <w:bCs/>
          <w:spacing w:val="-2"/>
          <w:lang w:val="en-GB"/>
        </w:rPr>
        <w:t xml:space="preserve">8. </w:t>
      </w:r>
      <w:r w:rsidRPr="00700BD3">
        <w:rPr>
          <w:rFonts w:cs="Arial"/>
          <w:b/>
          <w:bCs/>
          <w:spacing w:val="-2"/>
          <w:lang w:val="en-GB"/>
        </w:rPr>
        <w:tab/>
        <w:t>Replies from the Committee of Ministers and follow-up by the committee</w:t>
      </w:r>
      <w:r w:rsidRPr="00700BD3">
        <w:rPr>
          <w:rStyle w:val="FootnoteReference"/>
          <w:rFonts w:cs="Arial"/>
          <w:b/>
          <w:bCs/>
          <w:spacing w:val="-2"/>
          <w:lang w:val="en-GB"/>
        </w:rPr>
        <w:footnoteReference w:id="2"/>
      </w:r>
    </w:p>
    <w:p w14:paraId="32897288" w14:textId="77777777" w:rsidR="001D09C3" w:rsidRDefault="001D09C3" w:rsidP="00A37166">
      <w:pPr>
        <w:tabs>
          <w:tab w:val="left" w:pos="567"/>
          <w:tab w:val="left" w:pos="1134"/>
          <w:tab w:val="left" w:pos="1701"/>
          <w:tab w:val="right" w:pos="9639"/>
        </w:tabs>
        <w:jc w:val="both"/>
        <w:rPr>
          <w:rFonts w:cs="Arial"/>
          <w:i/>
          <w:iCs/>
          <w:lang w:val="en-GB"/>
        </w:rPr>
      </w:pPr>
      <w:r w:rsidRPr="00611B92">
        <w:rPr>
          <w:rFonts w:cs="Arial"/>
          <w:i/>
          <w:iCs/>
          <w:lang w:val="en-GB"/>
        </w:rPr>
        <w:tab/>
      </w:r>
    </w:p>
    <w:p w14:paraId="5DFBA89E" w14:textId="016C68CF" w:rsidR="001D09C3" w:rsidRPr="00D4110B" w:rsidRDefault="001D09C3" w:rsidP="00A37166">
      <w:pPr>
        <w:tabs>
          <w:tab w:val="left" w:pos="567"/>
          <w:tab w:val="left" w:pos="993"/>
          <w:tab w:val="left" w:pos="1701"/>
          <w:tab w:val="right" w:pos="9639"/>
        </w:tabs>
        <w:jc w:val="both"/>
        <w:rPr>
          <w:rFonts w:cs="Arial"/>
          <w:lang w:val="en-GB"/>
        </w:rPr>
      </w:pPr>
      <w:r w:rsidRPr="00D4110B">
        <w:rPr>
          <w:rFonts w:cs="Arial"/>
          <w:lang w:val="en-GB"/>
        </w:rPr>
        <w:tab/>
      </w:r>
      <w:r>
        <w:rPr>
          <w:rFonts w:cs="Arial"/>
          <w:lang w:val="en-GB"/>
        </w:rPr>
        <w:t>8</w:t>
      </w:r>
      <w:r w:rsidRPr="00D4110B">
        <w:rPr>
          <w:rFonts w:cs="Arial"/>
          <w:lang w:val="en-GB"/>
        </w:rPr>
        <w:t>.1</w:t>
      </w:r>
      <w:r w:rsidR="00B37C5D">
        <w:rPr>
          <w:rFonts w:cs="Arial"/>
          <w:lang w:val="en-GB"/>
        </w:rPr>
        <w:t>.</w:t>
      </w:r>
      <w:r w:rsidRPr="00D4110B">
        <w:rPr>
          <w:rFonts w:cs="Arial"/>
          <w:lang w:val="en-GB"/>
        </w:rPr>
        <w:tab/>
      </w:r>
      <w:r w:rsidRPr="00D4110B">
        <w:rPr>
          <w:rFonts w:cs="Arial"/>
          <w:spacing w:val="-2"/>
          <w:lang w:val="en-GB"/>
        </w:rPr>
        <w:t>Replies from the Committee of Ministers</w:t>
      </w:r>
    </w:p>
    <w:p w14:paraId="0087C6F6" w14:textId="77777777" w:rsidR="001D09C3" w:rsidRPr="00082A1B" w:rsidRDefault="001D09C3" w:rsidP="00A37166">
      <w:pPr>
        <w:tabs>
          <w:tab w:val="left" w:pos="540"/>
          <w:tab w:val="left" w:pos="1134"/>
          <w:tab w:val="left" w:pos="1701"/>
          <w:tab w:val="right" w:pos="9639"/>
        </w:tabs>
        <w:suppressAutoHyphens/>
        <w:jc w:val="both"/>
        <w:rPr>
          <w:rFonts w:cs="Arial"/>
          <w:b/>
          <w:spacing w:val="-2"/>
          <w:lang w:val="en-GB"/>
        </w:rPr>
      </w:pPr>
    </w:p>
    <w:p w14:paraId="73E86BBC" w14:textId="77777777" w:rsidR="001D09C3" w:rsidRPr="00082A1B" w:rsidRDefault="001D09C3" w:rsidP="00A37166">
      <w:pPr>
        <w:tabs>
          <w:tab w:val="left" w:pos="993"/>
          <w:tab w:val="left" w:pos="1701"/>
          <w:tab w:val="right" w:pos="9639"/>
        </w:tabs>
        <w:ind w:left="993"/>
        <w:jc w:val="both"/>
        <w:rPr>
          <w:rFonts w:cs="Arial"/>
          <w:bCs/>
          <w:lang w:val="en-GB"/>
        </w:rPr>
      </w:pPr>
      <w:r w:rsidRPr="00082A1B">
        <w:rPr>
          <w:rFonts w:cs="Arial"/>
          <w:bCs/>
          <w:lang w:val="en-GB"/>
        </w:rPr>
        <w:t>Reply from the Committee of Ministers (</w:t>
      </w:r>
      <w:hyperlink r:id="rId8" w:anchor="trace-5" w:history="1">
        <w:r w:rsidRPr="00082A1B">
          <w:rPr>
            <w:rStyle w:val="Hyperlink"/>
            <w:rFonts w:cs="Arial"/>
            <w:bCs/>
            <w:lang w:val="en-GB"/>
          </w:rPr>
          <w:t>Doc. 15411</w:t>
        </w:r>
      </w:hyperlink>
      <w:r w:rsidRPr="00082A1B">
        <w:rPr>
          <w:rFonts w:cs="Arial"/>
          <w:bCs/>
          <w:lang w:val="en-GB"/>
        </w:rPr>
        <w:t xml:space="preserve">) to the </w:t>
      </w:r>
      <w:hyperlink r:id="rId9" w:history="1">
        <w:r w:rsidRPr="00082A1B">
          <w:rPr>
            <w:rStyle w:val="Hyperlink"/>
            <w:rFonts w:cs="Arial"/>
            <w:bCs/>
            <w:lang w:val="en-GB"/>
          </w:rPr>
          <w:t>Recommendation 2178 (2020)</w:t>
        </w:r>
      </w:hyperlink>
      <w:r w:rsidRPr="00082A1B">
        <w:rPr>
          <w:rFonts w:cs="Arial"/>
          <w:bCs/>
          <w:lang w:val="en-GB"/>
        </w:rPr>
        <w:t xml:space="preserve"> “Time to act: Europe’s political response to fighting the manipulation of sports competitions”</w:t>
      </w:r>
    </w:p>
    <w:p w14:paraId="3679F71F" w14:textId="77777777" w:rsidR="001D09C3" w:rsidRPr="00082A1B" w:rsidRDefault="001D09C3" w:rsidP="00A37166">
      <w:pPr>
        <w:tabs>
          <w:tab w:val="left" w:pos="540"/>
          <w:tab w:val="left" w:pos="1134"/>
          <w:tab w:val="left" w:pos="1701"/>
          <w:tab w:val="right" w:pos="9639"/>
        </w:tabs>
        <w:suppressAutoHyphens/>
        <w:ind w:left="1134"/>
        <w:jc w:val="both"/>
        <w:rPr>
          <w:rFonts w:cs="Arial"/>
          <w:b/>
          <w:spacing w:val="-2"/>
          <w:lang w:val="en-GB"/>
        </w:rPr>
      </w:pPr>
    </w:p>
    <w:p w14:paraId="000A2DF7" w14:textId="36FD706B" w:rsidR="001D09C3" w:rsidRPr="00082A1B" w:rsidRDefault="001D09C3" w:rsidP="00A37166">
      <w:pPr>
        <w:tabs>
          <w:tab w:val="left" w:pos="567"/>
          <w:tab w:val="left" w:pos="993"/>
          <w:tab w:val="left" w:pos="1701"/>
          <w:tab w:val="right" w:pos="9639"/>
        </w:tabs>
        <w:ind w:left="567"/>
        <w:jc w:val="both"/>
        <w:rPr>
          <w:rFonts w:cs="Arial"/>
          <w:bCs/>
          <w:lang w:val="en-GB"/>
        </w:rPr>
      </w:pPr>
      <w:r>
        <w:rPr>
          <w:rFonts w:cs="Arial"/>
          <w:bCs/>
          <w:lang w:val="en-GB"/>
        </w:rPr>
        <w:t>8</w:t>
      </w:r>
      <w:r w:rsidRPr="00082A1B">
        <w:rPr>
          <w:rFonts w:cs="Arial"/>
          <w:bCs/>
          <w:lang w:val="en-GB"/>
        </w:rPr>
        <w:t>.2</w:t>
      </w:r>
      <w:r w:rsidR="00B37C5D">
        <w:rPr>
          <w:rFonts w:cs="Arial"/>
          <w:bCs/>
          <w:lang w:val="en-GB"/>
        </w:rPr>
        <w:t>.</w:t>
      </w:r>
      <w:r w:rsidRPr="00082A1B">
        <w:rPr>
          <w:rFonts w:cs="Arial"/>
          <w:bCs/>
          <w:lang w:val="en-GB"/>
        </w:rPr>
        <w:tab/>
        <w:t>Follow-up of the replies from the Committee of Ministers</w:t>
      </w:r>
    </w:p>
    <w:p w14:paraId="21921E12" w14:textId="77777777" w:rsidR="001D09C3" w:rsidRPr="00082A1B" w:rsidRDefault="001D09C3" w:rsidP="00A37166">
      <w:pPr>
        <w:tabs>
          <w:tab w:val="left" w:pos="540"/>
          <w:tab w:val="left" w:pos="1134"/>
          <w:tab w:val="left" w:pos="1701"/>
          <w:tab w:val="right" w:pos="9639"/>
        </w:tabs>
        <w:suppressAutoHyphens/>
        <w:ind w:left="1134"/>
        <w:jc w:val="both"/>
        <w:rPr>
          <w:rFonts w:cs="Arial"/>
          <w:b/>
          <w:spacing w:val="-2"/>
          <w:lang w:val="en-GB"/>
        </w:rPr>
      </w:pPr>
    </w:p>
    <w:p w14:paraId="7D985B00" w14:textId="77777777" w:rsidR="001D09C3" w:rsidRPr="00082A1B" w:rsidRDefault="001D09C3" w:rsidP="00A37166">
      <w:pPr>
        <w:tabs>
          <w:tab w:val="left" w:pos="993"/>
          <w:tab w:val="left" w:pos="1701"/>
        </w:tabs>
        <w:ind w:left="993"/>
        <w:jc w:val="both"/>
        <w:rPr>
          <w:rFonts w:cs="Arial"/>
          <w:bCs/>
          <w:lang w:val="en-GB"/>
        </w:rPr>
      </w:pPr>
      <w:r w:rsidRPr="00082A1B">
        <w:rPr>
          <w:rFonts w:cs="Arial"/>
          <w:bCs/>
          <w:lang w:val="en-GB"/>
        </w:rPr>
        <w:t xml:space="preserve">Consideration of the analysis of the reply from the Committee of Ministers </w:t>
      </w:r>
      <w:r w:rsidRPr="00082A1B">
        <w:rPr>
          <w:rFonts w:cs="Arial"/>
          <w:lang w:val="en-GB"/>
        </w:rPr>
        <w:t>(</w:t>
      </w:r>
      <w:hyperlink r:id="rId10" w:history="1">
        <w:r w:rsidRPr="00082A1B">
          <w:rPr>
            <w:rStyle w:val="Hyperlink"/>
            <w:rFonts w:cs="Arial"/>
            <w:lang w:val="en-GB"/>
          </w:rPr>
          <w:t>Doc. 14962</w:t>
        </w:r>
      </w:hyperlink>
      <w:r w:rsidRPr="00082A1B">
        <w:rPr>
          <w:rFonts w:cs="Arial"/>
          <w:lang w:val="en-GB"/>
        </w:rPr>
        <w:t>)</w:t>
      </w:r>
      <w:r w:rsidRPr="00082A1B">
        <w:rPr>
          <w:rFonts w:cs="Arial"/>
          <w:bCs/>
          <w:lang w:val="en-GB"/>
        </w:rPr>
        <w:t xml:space="preserve"> to the </w:t>
      </w:r>
      <w:hyperlink r:id="rId11" w:anchor="trace-3" w:history="1">
        <w:r w:rsidRPr="00082A1B">
          <w:rPr>
            <w:rStyle w:val="Hyperlink"/>
            <w:rFonts w:cs="Arial"/>
            <w:bCs/>
            <w:lang w:val="en-GB"/>
          </w:rPr>
          <w:t>Recommendation 2149 (2019)</w:t>
        </w:r>
      </w:hyperlink>
      <w:r w:rsidRPr="00082A1B">
        <w:rPr>
          <w:rFonts w:cs="Arial"/>
          <w:bCs/>
          <w:lang w:val="en-GB"/>
        </w:rPr>
        <w:t xml:space="preserve"> “The value of cultural heritage in a democratic society”, proposal from the Sub-Committee on Culture, Diversity and Heritage [AS/Cult/CDH (2020) 02]</w:t>
      </w:r>
    </w:p>
    <w:p w14:paraId="58E7FAE5" w14:textId="77777777" w:rsidR="001D09C3" w:rsidRPr="00082A1B" w:rsidRDefault="001D09C3" w:rsidP="00A37166">
      <w:pPr>
        <w:tabs>
          <w:tab w:val="left" w:pos="993"/>
          <w:tab w:val="left" w:pos="1701"/>
        </w:tabs>
        <w:ind w:left="993"/>
        <w:jc w:val="both"/>
        <w:rPr>
          <w:rFonts w:cs="Arial"/>
          <w:bCs/>
          <w:lang w:val="en-GB"/>
        </w:rPr>
      </w:pPr>
    </w:p>
    <w:p w14:paraId="5691129C" w14:textId="622E473C" w:rsidR="001D09C3" w:rsidRDefault="001D09C3" w:rsidP="00A37166">
      <w:pPr>
        <w:tabs>
          <w:tab w:val="left" w:pos="993"/>
          <w:tab w:val="left" w:pos="1701"/>
        </w:tabs>
        <w:ind w:left="993"/>
        <w:jc w:val="both"/>
        <w:rPr>
          <w:rStyle w:val="longtext"/>
          <w:rFonts w:cs="Arial"/>
          <w:bCs/>
          <w:shd w:val="clear" w:color="auto" w:fill="FFFFFF"/>
          <w:lang w:val="en-GB"/>
        </w:rPr>
      </w:pPr>
      <w:r w:rsidRPr="00082A1B">
        <w:rPr>
          <w:rFonts w:cs="Arial"/>
          <w:lang w:val="en-GB"/>
        </w:rPr>
        <w:t xml:space="preserve">Consideration of the analysis of the reply from the Committee of Ministers </w:t>
      </w:r>
      <w:r w:rsidRPr="00082A1B">
        <w:rPr>
          <w:rFonts w:cs="Arial"/>
          <w:spacing w:val="-2"/>
          <w:lang w:val="en-GB"/>
        </w:rPr>
        <w:t>(</w:t>
      </w:r>
      <w:hyperlink r:id="rId12" w:anchor="trace-5" w:history="1">
        <w:r w:rsidRPr="00082A1B">
          <w:rPr>
            <w:rStyle w:val="Hyperlink"/>
            <w:rFonts w:cs="Arial"/>
            <w:spacing w:val="-2"/>
            <w:lang w:val="en-GB"/>
          </w:rPr>
          <w:t>Doc. 14999</w:t>
        </w:r>
      </w:hyperlink>
      <w:r w:rsidRPr="00082A1B">
        <w:rPr>
          <w:rFonts w:cs="Arial"/>
          <w:spacing w:val="-2"/>
          <w:lang w:val="en-GB"/>
        </w:rPr>
        <w:t xml:space="preserve">) to the </w:t>
      </w:r>
      <w:hyperlink r:id="rId13" w:history="1">
        <w:r w:rsidRPr="00082A1B">
          <w:rPr>
            <w:rStyle w:val="Hyperlink"/>
            <w:rFonts w:cs="Arial"/>
            <w:spacing w:val="-2"/>
            <w:lang w:val="en-GB"/>
          </w:rPr>
          <w:t>Recommendation 2148 (2019)</w:t>
        </w:r>
      </w:hyperlink>
      <w:r w:rsidRPr="00082A1B">
        <w:rPr>
          <w:rFonts w:cs="Arial"/>
          <w:spacing w:val="-2"/>
          <w:lang w:val="en-GB"/>
        </w:rPr>
        <w:t xml:space="preserve"> “Safeguarding and enhancing intangible cultural heritage in Europe”, proposal from the Sub-Committee on Culture, Diversity and Heritage </w:t>
      </w:r>
      <w:r w:rsidRPr="00082A1B">
        <w:rPr>
          <w:rStyle w:val="longtext"/>
          <w:rFonts w:cs="Arial"/>
          <w:bCs/>
          <w:shd w:val="clear" w:color="auto" w:fill="FFFFFF"/>
          <w:lang w:val="en-GB"/>
        </w:rPr>
        <w:t>[</w:t>
      </w:r>
      <w:r w:rsidRPr="00082A1B">
        <w:rPr>
          <w:rFonts w:cs="Arial"/>
          <w:lang w:val="en-GB"/>
        </w:rPr>
        <w:t>AS/Cult/CDH (2020) 03</w:t>
      </w:r>
      <w:r w:rsidRPr="00082A1B">
        <w:rPr>
          <w:rStyle w:val="longtext"/>
          <w:rFonts w:cs="Arial"/>
          <w:bCs/>
          <w:shd w:val="clear" w:color="auto" w:fill="FFFFFF"/>
          <w:lang w:val="en-GB"/>
        </w:rPr>
        <w:t>]</w:t>
      </w:r>
    </w:p>
    <w:p w14:paraId="246FAA6E" w14:textId="6AEA0B6F" w:rsidR="001D09C3" w:rsidRDefault="001D09C3" w:rsidP="00A37166">
      <w:pPr>
        <w:tabs>
          <w:tab w:val="left" w:pos="993"/>
          <w:tab w:val="left" w:pos="1701"/>
        </w:tabs>
        <w:ind w:left="993"/>
        <w:jc w:val="both"/>
        <w:rPr>
          <w:rStyle w:val="longtext"/>
          <w:rFonts w:cs="Arial"/>
          <w:bCs/>
          <w:shd w:val="clear" w:color="auto" w:fill="FFFFFF"/>
          <w:lang w:val="en-GB"/>
        </w:rPr>
      </w:pPr>
    </w:p>
    <w:p w14:paraId="0FD257DE" w14:textId="2792D796" w:rsidR="001D09C3" w:rsidRPr="00082A1B" w:rsidRDefault="007C33C6" w:rsidP="00A37166">
      <w:pPr>
        <w:tabs>
          <w:tab w:val="left" w:pos="993"/>
          <w:tab w:val="left" w:pos="1701"/>
        </w:tabs>
        <w:ind w:left="993"/>
        <w:jc w:val="both"/>
        <w:rPr>
          <w:rFonts w:cs="Arial"/>
          <w:bCs/>
          <w:lang w:val="en-GB"/>
        </w:rPr>
      </w:pPr>
      <w:r>
        <w:rPr>
          <w:rFonts w:cs="Arial"/>
          <w:bCs/>
          <w:lang w:val="en-GB"/>
        </w:rPr>
        <w:t>Consideration of the analysis of the r</w:t>
      </w:r>
      <w:r w:rsidR="001D09C3" w:rsidRPr="00082A1B">
        <w:rPr>
          <w:rFonts w:cs="Arial"/>
          <w:bCs/>
          <w:lang w:val="en-GB"/>
        </w:rPr>
        <w:t>eply from the Committee of Ministers (</w:t>
      </w:r>
      <w:hyperlink r:id="rId14" w:history="1">
        <w:r w:rsidR="001D09C3" w:rsidRPr="00082A1B">
          <w:rPr>
            <w:rStyle w:val="Hyperlink"/>
            <w:rFonts w:cs="Arial"/>
            <w:bCs/>
            <w:lang w:val="en-GB"/>
          </w:rPr>
          <w:t>Doc. 15100</w:t>
        </w:r>
      </w:hyperlink>
      <w:r w:rsidR="001D09C3" w:rsidRPr="00082A1B">
        <w:rPr>
          <w:rFonts w:cs="Arial"/>
          <w:bCs/>
          <w:lang w:val="en-GB"/>
        </w:rPr>
        <w:t xml:space="preserve">) to the </w:t>
      </w:r>
      <w:hyperlink r:id="rId15" w:anchor="trace-3" w:history="1">
        <w:r w:rsidR="001D09C3" w:rsidRPr="00082A1B">
          <w:rPr>
            <w:rStyle w:val="Hyperlink"/>
            <w:rFonts w:cs="Arial"/>
            <w:bCs/>
            <w:lang w:val="en-GB"/>
          </w:rPr>
          <w:t>Recommendation 2165 (2019)</w:t>
        </w:r>
      </w:hyperlink>
      <w:r w:rsidR="001D09C3" w:rsidRPr="00082A1B">
        <w:rPr>
          <w:rFonts w:cs="Arial"/>
          <w:bCs/>
          <w:lang w:val="en-GB"/>
        </w:rPr>
        <w:t xml:space="preserve"> “Jewish cultural heritage preservation”</w:t>
      </w:r>
      <w:r w:rsidR="001D09C3">
        <w:rPr>
          <w:rFonts w:cs="Arial"/>
          <w:bCs/>
          <w:lang w:val="en-GB"/>
        </w:rPr>
        <w:t xml:space="preserve">, proposal </w:t>
      </w:r>
      <w:r w:rsidR="001D09C3" w:rsidRPr="00082A1B">
        <w:rPr>
          <w:rFonts w:cs="Arial"/>
          <w:bCs/>
          <w:lang w:val="en-GB"/>
        </w:rPr>
        <w:t>from the Sub-Committee on Culture, Diversity and Heritage [AS/Cult/CDH (202</w:t>
      </w:r>
      <w:r w:rsidR="00CD06BF">
        <w:rPr>
          <w:rFonts w:cs="Arial"/>
          <w:bCs/>
          <w:lang w:val="en-GB"/>
        </w:rPr>
        <w:t>2</w:t>
      </w:r>
      <w:r w:rsidR="001D09C3" w:rsidRPr="00082A1B">
        <w:rPr>
          <w:rFonts w:cs="Arial"/>
          <w:bCs/>
          <w:lang w:val="en-GB"/>
        </w:rPr>
        <w:t>) 02]</w:t>
      </w:r>
    </w:p>
    <w:p w14:paraId="4AC455F2" w14:textId="13818E55" w:rsidR="001D09C3" w:rsidRPr="00082A1B" w:rsidRDefault="001D09C3" w:rsidP="00A37166">
      <w:pPr>
        <w:tabs>
          <w:tab w:val="left" w:pos="993"/>
          <w:tab w:val="left" w:pos="1701"/>
          <w:tab w:val="right" w:pos="9639"/>
        </w:tabs>
        <w:ind w:left="993"/>
        <w:jc w:val="both"/>
        <w:rPr>
          <w:rFonts w:cs="Arial"/>
          <w:bCs/>
          <w:lang w:val="en-GB"/>
        </w:rPr>
      </w:pPr>
    </w:p>
    <w:p w14:paraId="3EF2904C" w14:textId="6214B616" w:rsidR="00703B5E" w:rsidRPr="00082A1B" w:rsidRDefault="00703B5E" w:rsidP="00A37166">
      <w:pPr>
        <w:tabs>
          <w:tab w:val="left" w:pos="993"/>
          <w:tab w:val="left" w:pos="1701"/>
        </w:tabs>
        <w:ind w:left="993"/>
        <w:jc w:val="both"/>
        <w:rPr>
          <w:rFonts w:cs="Arial"/>
          <w:b/>
          <w:spacing w:val="-2"/>
          <w:lang w:val="en-GB"/>
        </w:rPr>
      </w:pPr>
      <w:r w:rsidRPr="00082A1B">
        <w:rPr>
          <w:rFonts w:cs="Arial"/>
          <w:lang w:val="en-GB"/>
        </w:rPr>
        <w:t xml:space="preserve">Consideration of the analysis of the reply from the Committee of Ministers </w:t>
      </w:r>
      <w:r w:rsidRPr="00082A1B">
        <w:rPr>
          <w:rFonts w:cs="Arial"/>
          <w:spacing w:val="-2"/>
          <w:lang w:val="en-GB"/>
        </w:rPr>
        <w:t>(</w:t>
      </w:r>
      <w:hyperlink r:id="rId16" w:history="1">
        <w:r>
          <w:rPr>
            <w:rStyle w:val="Hyperlink"/>
            <w:rFonts w:cs="Arial"/>
            <w:spacing w:val="-2"/>
            <w:lang w:val="en-GB"/>
          </w:rPr>
          <w:t>Doc. 14393</w:t>
        </w:r>
      </w:hyperlink>
      <w:r w:rsidRPr="00082A1B">
        <w:rPr>
          <w:rFonts w:cs="Arial"/>
          <w:spacing w:val="-2"/>
          <w:lang w:val="en-GB"/>
        </w:rPr>
        <w:t xml:space="preserve">) to the </w:t>
      </w:r>
      <w:hyperlink r:id="rId17" w:history="1">
        <w:r>
          <w:rPr>
            <w:rStyle w:val="Hyperlink"/>
            <w:rFonts w:cs="Arial"/>
            <w:spacing w:val="-2"/>
            <w:lang w:val="en-GB"/>
          </w:rPr>
          <w:t>Recommendation 2168 (2020)</w:t>
        </w:r>
      </w:hyperlink>
      <w:r w:rsidRPr="00082A1B">
        <w:rPr>
          <w:rFonts w:cs="Arial"/>
          <w:spacing w:val="-2"/>
          <w:lang w:val="en-GB"/>
        </w:rPr>
        <w:t xml:space="preserve"> “</w:t>
      </w:r>
      <w:r w:rsidRPr="00703B5E">
        <w:rPr>
          <w:rFonts w:cs="Arial"/>
          <w:lang w:val="en-GB"/>
        </w:rPr>
        <w:t>Attacks</w:t>
      </w:r>
      <w:r w:rsidRPr="00703B5E">
        <w:rPr>
          <w:rFonts w:cs="Arial"/>
          <w:color w:val="161616"/>
          <w:shd w:val="clear" w:color="auto" w:fill="FFFFFF"/>
          <w:lang w:val="en-GB"/>
        </w:rPr>
        <w:t xml:space="preserve"> against journalists and media freedom in Europe</w:t>
      </w:r>
      <w:r w:rsidRPr="00082A1B">
        <w:rPr>
          <w:rFonts w:cs="Arial"/>
          <w:spacing w:val="-2"/>
          <w:lang w:val="en-GB"/>
        </w:rPr>
        <w:t>”, proposal from the Sub-Committee on</w:t>
      </w:r>
      <w:r w:rsidR="002E1672">
        <w:rPr>
          <w:rFonts w:cs="Arial"/>
          <w:spacing w:val="-2"/>
          <w:lang w:val="en-GB"/>
        </w:rPr>
        <w:t xml:space="preserve"> Media and Information Society </w:t>
      </w:r>
      <w:r w:rsidR="002E1672" w:rsidRPr="00082A1B">
        <w:rPr>
          <w:rFonts w:cs="Arial"/>
          <w:bCs/>
          <w:lang w:val="en-GB"/>
        </w:rPr>
        <w:t>[AS/Cult/</w:t>
      </w:r>
      <w:r w:rsidR="002E1672">
        <w:rPr>
          <w:rFonts w:cs="Arial"/>
          <w:bCs/>
          <w:lang w:val="en-GB"/>
        </w:rPr>
        <w:t>MIS</w:t>
      </w:r>
      <w:r w:rsidR="002E1672" w:rsidRPr="00082A1B">
        <w:rPr>
          <w:rFonts w:cs="Arial"/>
          <w:bCs/>
          <w:lang w:val="en-GB"/>
        </w:rPr>
        <w:t xml:space="preserve"> (202</w:t>
      </w:r>
      <w:r w:rsidR="002E1672">
        <w:rPr>
          <w:rFonts w:cs="Arial"/>
          <w:bCs/>
          <w:lang w:val="en-GB"/>
        </w:rPr>
        <w:t>2</w:t>
      </w:r>
      <w:r w:rsidR="002E1672" w:rsidRPr="00082A1B">
        <w:rPr>
          <w:rFonts w:cs="Arial"/>
          <w:bCs/>
          <w:lang w:val="en-GB"/>
        </w:rPr>
        <w:t>) 02]</w:t>
      </w:r>
    </w:p>
    <w:p w14:paraId="2FC59A7C" w14:textId="77777777" w:rsidR="001D09C3" w:rsidRPr="00082A1B" w:rsidRDefault="001D09C3" w:rsidP="00A37166">
      <w:pPr>
        <w:tabs>
          <w:tab w:val="left" w:pos="993"/>
          <w:tab w:val="left" w:pos="1701"/>
        </w:tabs>
        <w:ind w:left="993"/>
        <w:jc w:val="both"/>
        <w:rPr>
          <w:rFonts w:cs="Arial"/>
          <w:bCs/>
          <w:lang w:val="en-GB"/>
        </w:rPr>
      </w:pPr>
    </w:p>
    <w:p w14:paraId="617DA59E" w14:textId="1608C89C" w:rsidR="002E1672" w:rsidRPr="00082A1B" w:rsidRDefault="002E1672" w:rsidP="00A37166">
      <w:pPr>
        <w:tabs>
          <w:tab w:val="left" w:pos="993"/>
          <w:tab w:val="left" w:pos="1701"/>
        </w:tabs>
        <w:ind w:left="993"/>
        <w:jc w:val="both"/>
        <w:rPr>
          <w:rFonts w:cs="Arial"/>
          <w:b/>
          <w:spacing w:val="-2"/>
          <w:lang w:val="en-GB"/>
        </w:rPr>
      </w:pPr>
      <w:r w:rsidRPr="00082A1B">
        <w:rPr>
          <w:rFonts w:cs="Arial"/>
          <w:lang w:val="en-GB"/>
        </w:rPr>
        <w:t xml:space="preserve">Consideration of the analysis of the reply from the Committee of Ministers </w:t>
      </w:r>
      <w:r w:rsidRPr="00082A1B">
        <w:rPr>
          <w:rFonts w:cs="Arial"/>
          <w:spacing w:val="-2"/>
          <w:lang w:val="en-GB"/>
        </w:rPr>
        <w:t>(</w:t>
      </w:r>
      <w:hyperlink r:id="rId18" w:history="1">
        <w:r>
          <w:rPr>
            <w:rStyle w:val="Hyperlink"/>
            <w:rFonts w:cs="Arial"/>
            <w:spacing w:val="-2"/>
            <w:lang w:val="en-GB"/>
          </w:rPr>
          <w:t>Doc. 15265</w:t>
        </w:r>
      </w:hyperlink>
      <w:r w:rsidRPr="00082A1B">
        <w:rPr>
          <w:rFonts w:cs="Arial"/>
          <w:spacing w:val="-2"/>
          <w:lang w:val="en-GB"/>
        </w:rPr>
        <w:t xml:space="preserve">) to the </w:t>
      </w:r>
      <w:hyperlink r:id="rId19" w:history="1">
        <w:r>
          <w:rPr>
            <w:rStyle w:val="Hyperlink"/>
            <w:rFonts w:cs="Arial"/>
            <w:spacing w:val="-2"/>
            <w:lang w:val="en-GB"/>
          </w:rPr>
          <w:t>Recommendation 2176 (2020)</w:t>
        </w:r>
      </w:hyperlink>
      <w:r w:rsidRPr="00082A1B">
        <w:rPr>
          <w:rFonts w:cs="Arial"/>
          <w:spacing w:val="-2"/>
          <w:lang w:val="en-GB"/>
        </w:rPr>
        <w:t xml:space="preserve"> “</w:t>
      </w:r>
      <w:r w:rsidR="00FB06BD">
        <w:rPr>
          <w:rFonts w:cs="Arial"/>
          <w:spacing w:val="-2"/>
          <w:lang w:val="en-GB"/>
        </w:rPr>
        <w:t>Ethics in science and technology: a new culture of public dialogue</w:t>
      </w:r>
      <w:r w:rsidRPr="00082A1B">
        <w:rPr>
          <w:rFonts w:cs="Arial"/>
          <w:spacing w:val="-2"/>
          <w:lang w:val="en-GB"/>
        </w:rPr>
        <w:t>”, proposal fr</w:t>
      </w:r>
      <w:r>
        <w:rPr>
          <w:rFonts w:cs="Arial"/>
          <w:spacing w:val="-2"/>
          <w:lang w:val="en-GB"/>
        </w:rPr>
        <w:t xml:space="preserve">om the </w:t>
      </w:r>
      <w:r w:rsidR="00CD06BF">
        <w:rPr>
          <w:rFonts w:cs="Arial"/>
          <w:spacing w:val="-2"/>
          <w:lang w:val="en-GB"/>
        </w:rPr>
        <w:t>r</w:t>
      </w:r>
      <w:r>
        <w:rPr>
          <w:rFonts w:cs="Arial"/>
          <w:spacing w:val="-2"/>
          <w:lang w:val="en-GB"/>
        </w:rPr>
        <w:t xml:space="preserve">apporteur, Mr Stefan </w:t>
      </w:r>
      <w:proofErr w:type="spellStart"/>
      <w:r w:rsidR="007C33C6">
        <w:rPr>
          <w:rFonts w:cs="Arial"/>
          <w:spacing w:val="-2"/>
          <w:lang w:val="en-GB"/>
        </w:rPr>
        <w:t>Schennach</w:t>
      </w:r>
      <w:proofErr w:type="spellEnd"/>
      <w:r>
        <w:rPr>
          <w:rFonts w:cs="Arial"/>
          <w:spacing w:val="-2"/>
          <w:lang w:val="en-GB"/>
        </w:rPr>
        <w:t xml:space="preserve"> (Austria, SOC) </w:t>
      </w:r>
      <w:r w:rsidRPr="00082A1B">
        <w:rPr>
          <w:rFonts w:cs="Arial"/>
          <w:bCs/>
          <w:lang w:val="en-GB"/>
        </w:rPr>
        <w:t>[AS/Cult (202</w:t>
      </w:r>
      <w:r>
        <w:rPr>
          <w:rFonts w:cs="Arial"/>
          <w:bCs/>
          <w:lang w:val="en-GB"/>
        </w:rPr>
        <w:t>2</w:t>
      </w:r>
      <w:r w:rsidRPr="00082A1B">
        <w:rPr>
          <w:rFonts w:cs="Arial"/>
          <w:bCs/>
          <w:lang w:val="en-GB"/>
        </w:rPr>
        <w:t>) 0</w:t>
      </w:r>
      <w:r>
        <w:rPr>
          <w:rFonts w:cs="Arial"/>
          <w:bCs/>
          <w:lang w:val="en-GB"/>
        </w:rPr>
        <w:t>3</w:t>
      </w:r>
      <w:r w:rsidRPr="00082A1B">
        <w:rPr>
          <w:rFonts w:cs="Arial"/>
          <w:bCs/>
          <w:lang w:val="en-GB"/>
        </w:rPr>
        <w:t>]</w:t>
      </w:r>
    </w:p>
    <w:p w14:paraId="0AFEC371" w14:textId="781DE7A5" w:rsidR="00FB06BD" w:rsidRDefault="00FB06BD" w:rsidP="00A37166">
      <w:pPr>
        <w:jc w:val="both"/>
        <w:rPr>
          <w:rFonts w:cs="Arial"/>
          <w:bCs/>
          <w:lang w:val="en-GB"/>
        </w:rPr>
      </w:pPr>
      <w:r>
        <w:rPr>
          <w:rFonts w:cs="Arial"/>
          <w:bCs/>
          <w:lang w:val="en-GB"/>
        </w:rPr>
        <w:br w:type="page"/>
      </w:r>
    </w:p>
    <w:p w14:paraId="2E4C96FC" w14:textId="77777777" w:rsidR="001D09C3" w:rsidRDefault="001D09C3" w:rsidP="00A37166">
      <w:pPr>
        <w:keepNext/>
        <w:keepLines/>
        <w:tabs>
          <w:tab w:val="left" w:pos="-720"/>
          <w:tab w:val="left" w:pos="1065"/>
        </w:tabs>
        <w:suppressAutoHyphens/>
        <w:ind w:left="567" w:hanging="567"/>
        <w:jc w:val="both"/>
        <w:rPr>
          <w:rFonts w:cs="Arial"/>
          <w:bCs/>
          <w:lang w:val="en-GB"/>
        </w:rPr>
      </w:pPr>
    </w:p>
    <w:p w14:paraId="624EB6C9" w14:textId="5F34D43A" w:rsidR="00F0491E" w:rsidRDefault="00F0491E" w:rsidP="00A37166">
      <w:pPr>
        <w:keepNext/>
        <w:keepLines/>
        <w:tabs>
          <w:tab w:val="left" w:pos="-720"/>
          <w:tab w:val="left" w:pos="1065"/>
        </w:tabs>
        <w:suppressAutoHyphens/>
        <w:jc w:val="both"/>
        <w:rPr>
          <w:rFonts w:cs="Arial"/>
          <w:b/>
          <w:lang w:val="en-GB"/>
        </w:rPr>
      </w:pPr>
    </w:p>
    <w:p w14:paraId="7464D312" w14:textId="7D1BC4C4" w:rsidR="004B3569" w:rsidRDefault="004B3569" w:rsidP="00A37166">
      <w:pPr>
        <w:keepNext/>
        <w:keepLines/>
        <w:tabs>
          <w:tab w:val="left" w:pos="-720"/>
          <w:tab w:val="left" w:pos="1065"/>
        </w:tabs>
        <w:suppressAutoHyphens/>
        <w:ind w:left="567" w:hanging="567"/>
        <w:jc w:val="both"/>
        <w:rPr>
          <w:rFonts w:cs="Arial"/>
          <w:b/>
          <w:spacing w:val="-2"/>
          <w:lang w:val="en-GB"/>
        </w:rPr>
      </w:pPr>
      <w:r>
        <w:rPr>
          <w:rFonts w:cs="Arial"/>
          <w:b/>
          <w:spacing w:val="-2"/>
          <w:lang w:val="en-GB"/>
        </w:rPr>
        <w:t>9.</w:t>
      </w:r>
      <w:r>
        <w:rPr>
          <w:rFonts w:cs="Arial"/>
          <w:b/>
          <w:spacing w:val="-2"/>
          <w:lang w:val="en-GB"/>
        </w:rPr>
        <w:tab/>
        <w:t>Committee work programme</w:t>
      </w:r>
      <w:r>
        <w:rPr>
          <w:rStyle w:val="FootnoteReference"/>
          <w:rFonts w:cs="Arial"/>
          <w:b/>
          <w:spacing w:val="-2"/>
          <w:lang w:val="en-GB"/>
        </w:rPr>
        <w:footnoteReference w:id="3"/>
      </w:r>
    </w:p>
    <w:p w14:paraId="5B024D4D" w14:textId="2112BBEA" w:rsidR="004B3569" w:rsidRDefault="004B3569" w:rsidP="00A37166">
      <w:pPr>
        <w:tabs>
          <w:tab w:val="left" w:pos="567"/>
          <w:tab w:val="left" w:pos="1134"/>
          <w:tab w:val="left" w:pos="1701"/>
          <w:tab w:val="left" w:pos="8085"/>
          <w:tab w:val="right" w:pos="9639"/>
        </w:tabs>
        <w:jc w:val="both"/>
        <w:rPr>
          <w:rFonts w:cs="Arial"/>
          <w:spacing w:val="-2"/>
          <w:sz w:val="18"/>
          <w:szCs w:val="18"/>
          <w:lang w:val="en-GB"/>
        </w:rPr>
      </w:pPr>
      <w:r>
        <w:rPr>
          <w:rFonts w:cs="Arial"/>
          <w:b/>
          <w:spacing w:val="-2"/>
          <w:lang w:val="en-GB"/>
        </w:rPr>
        <w:tab/>
      </w:r>
      <w:r w:rsidRPr="0092731C">
        <w:rPr>
          <w:rFonts w:cs="Arial"/>
          <w:spacing w:val="-2"/>
          <w:sz w:val="18"/>
          <w:szCs w:val="18"/>
          <w:lang w:val="en-GB"/>
        </w:rPr>
        <w:t>[AS/Cult (202</w:t>
      </w:r>
      <w:r>
        <w:rPr>
          <w:rFonts w:cs="Arial"/>
          <w:spacing w:val="-2"/>
          <w:sz w:val="18"/>
          <w:szCs w:val="18"/>
          <w:lang w:val="en-GB"/>
        </w:rPr>
        <w:t>2</w:t>
      </w:r>
      <w:r w:rsidRPr="0092731C">
        <w:rPr>
          <w:rFonts w:cs="Arial"/>
          <w:spacing w:val="-2"/>
          <w:sz w:val="18"/>
          <w:szCs w:val="18"/>
          <w:lang w:val="en-GB"/>
        </w:rPr>
        <w:t>)</w:t>
      </w:r>
      <w:r>
        <w:rPr>
          <w:rFonts w:cs="Arial"/>
          <w:spacing w:val="-2"/>
          <w:sz w:val="18"/>
          <w:szCs w:val="18"/>
          <w:lang w:val="en-GB"/>
        </w:rPr>
        <w:t xml:space="preserve"> 01;</w:t>
      </w:r>
      <w:r>
        <w:rPr>
          <w:rFonts w:cs="Arial"/>
          <w:b/>
          <w:spacing w:val="-2"/>
          <w:lang w:val="en-GB"/>
        </w:rPr>
        <w:t xml:space="preserve"> </w:t>
      </w:r>
      <w:r w:rsidRPr="0092731C">
        <w:rPr>
          <w:rFonts w:cs="Arial"/>
          <w:spacing w:val="-2"/>
          <w:sz w:val="18"/>
          <w:szCs w:val="18"/>
          <w:lang w:val="en-GB"/>
        </w:rPr>
        <w:t>AS/Cult</w:t>
      </w:r>
      <w:r>
        <w:rPr>
          <w:rFonts w:cs="Arial"/>
          <w:spacing w:val="-2"/>
          <w:sz w:val="18"/>
          <w:szCs w:val="18"/>
          <w:lang w:val="en-GB"/>
        </w:rPr>
        <w:t>/Inf</w:t>
      </w:r>
      <w:r w:rsidRPr="0092731C">
        <w:rPr>
          <w:rFonts w:cs="Arial"/>
          <w:spacing w:val="-2"/>
          <w:sz w:val="18"/>
          <w:szCs w:val="18"/>
          <w:lang w:val="en-GB"/>
        </w:rPr>
        <w:t xml:space="preserve"> (202</w:t>
      </w:r>
      <w:r>
        <w:rPr>
          <w:rFonts w:cs="Arial"/>
          <w:spacing w:val="-2"/>
          <w:sz w:val="18"/>
          <w:szCs w:val="18"/>
          <w:lang w:val="en-GB"/>
        </w:rPr>
        <w:t>2</w:t>
      </w:r>
      <w:r w:rsidRPr="0092731C">
        <w:rPr>
          <w:rFonts w:cs="Arial"/>
          <w:spacing w:val="-2"/>
          <w:sz w:val="18"/>
          <w:szCs w:val="18"/>
          <w:lang w:val="en-GB"/>
        </w:rPr>
        <w:t xml:space="preserve">) </w:t>
      </w:r>
      <w:r>
        <w:rPr>
          <w:rFonts w:cs="Arial"/>
          <w:spacing w:val="-2"/>
          <w:sz w:val="18"/>
          <w:szCs w:val="18"/>
          <w:lang w:val="en-GB"/>
        </w:rPr>
        <w:t>01</w:t>
      </w:r>
      <w:r w:rsidRPr="0092731C">
        <w:rPr>
          <w:rFonts w:cs="Arial"/>
          <w:spacing w:val="-2"/>
          <w:sz w:val="18"/>
          <w:szCs w:val="18"/>
          <w:lang w:val="en-GB"/>
        </w:rPr>
        <w:t>]</w:t>
      </w:r>
    </w:p>
    <w:p w14:paraId="66BFB727" w14:textId="63E24761" w:rsidR="004B3569" w:rsidRPr="004B3569" w:rsidRDefault="004B3569" w:rsidP="00A37166">
      <w:pPr>
        <w:tabs>
          <w:tab w:val="left" w:pos="567"/>
          <w:tab w:val="left" w:pos="1134"/>
          <w:tab w:val="left" w:pos="1701"/>
          <w:tab w:val="left" w:pos="8085"/>
          <w:tab w:val="right" w:pos="9639"/>
        </w:tabs>
        <w:jc w:val="both"/>
        <w:rPr>
          <w:rFonts w:cs="Arial"/>
          <w:spacing w:val="-2"/>
          <w:lang w:val="en-GB"/>
        </w:rPr>
      </w:pPr>
    </w:p>
    <w:p w14:paraId="7AAED0C3" w14:textId="40D3211C" w:rsidR="004B3569" w:rsidRPr="004B3569" w:rsidRDefault="004B3569" w:rsidP="00A37166">
      <w:pPr>
        <w:tabs>
          <w:tab w:val="left" w:pos="567"/>
          <w:tab w:val="left" w:pos="993"/>
          <w:tab w:val="left" w:pos="1701"/>
          <w:tab w:val="left" w:pos="8085"/>
          <w:tab w:val="right" w:pos="9639"/>
        </w:tabs>
        <w:jc w:val="both"/>
        <w:rPr>
          <w:rFonts w:cs="Arial"/>
          <w:spacing w:val="-2"/>
          <w:lang w:val="en-GB"/>
        </w:rPr>
      </w:pPr>
      <w:r w:rsidRPr="004B3569">
        <w:rPr>
          <w:rFonts w:cs="Arial"/>
          <w:spacing w:val="-2"/>
          <w:lang w:val="en-GB"/>
        </w:rPr>
        <w:tab/>
        <w:t>9.1.</w:t>
      </w:r>
      <w:r w:rsidRPr="004B3569">
        <w:rPr>
          <w:rFonts w:cs="Arial"/>
          <w:spacing w:val="-2"/>
          <w:lang w:val="en-GB"/>
        </w:rPr>
        <w:tab/>
        <w:t>Refer</w:t>
      </w:r>
      <w:r w:rsidR="00BD214E">
        <w:rPr>
          <w:rFonts w:cs="Arial"/>
          <w:spacing w:val="-2"/>
          <w:lang w:val="en-GB"/>
        </w:rPr>
        <w:t>ences</w:t>
      </w:r>
      <w:r w:rsidRPr="004B3569">
        <w:rPr>
          <w:rFonts w:cs="Arial"/>
          <w:spacing w:val="-2"/>
          <w:lang w:val="en-GB"/>
        </w:rPr>
        <w:t xml:space="preserve"> to</w:t>
      </w:r>
      <w:r w:rsidR="00BD214E">
        <w:rPr>
          <w:rFonts w:cs="Arial"/>
          <w:spacing w:val="-2"/>
          <w:lang w:val="en-GB"/>
        </w:rPr>
        <w:t xml:space="preserve"> the</w:t>
      </w:r>
      <w:r w:rsidRPr="004B3569">
        <w:rPr>
          <w:rFonts w:cs="Arial"/>
          <w:spacing w:val="-2"/>
          <w:lang w:val="en-GB"/>
        </w:rPr>
        <w:t xml:space="preserve"> committee and appointment of rapporteurs</w:t>
      </w:r>
    </w:p>
    <w:p w14:paraId="1F8BB75D" w14:textId="237BCD29" w:rsidR="004B3569" w:rsidRPr="004B3569" w:rsidRDefault="004B3569" w:rsidP="00A37166">
      <w:pPr>
        <w:tabs>
          <w:tab w:val="left" w:pos="567"/>
          <w:tab w:val="left" w:pos="993"/>
          <w:tab w:val="left" w:pos="1701"/>
          <w:tab w:val="left" w:pos="8085"/>
          <w:tab w:val="right" w:pos="9639"/>
        </w:tabs>
        <w:jc w:val="both"/>
        <w:rPr>
          <w:rFonts w:cs="Arial"/>
          <w:spacing w:val="-2"/>
          <w:lang w:val="en-GB"/>
        </w:rPr>
      </w:pPr>
      <w:r w:rsidRPr="004B3569">
        <w:rPr>
          <w:rFonts w:cs="Arial"/>
          <w:spacing w:val="-2"/>
          <w:lang w:val="en-GB"/>
        </w:rPr>
        <w:tab/>
        <w:t xml:space="preserve">9.2 </w:t>
      </w:r>
      <w:r w:rsidRPr="004B3569">
        <w:rPr>
          <w:rFonts w:cs="Arial"/>
          <w:spacing w:val="-2"/>
          <w:lang w:val="en-GB"/>
        </w:rPr>
        <w:tab/>
        <w:t>Reports on recent meetings</w:t>
      </w:r>
    </w:p>
    <w:p w14:paraId="4E061B43" w14:textId="6EE7D63C" w:rsidR="004B3569" w:rsidRPr="004B3569" w:rsidRDefault="004B3569" w:rsidP="00A37166">
      <w:pPr>
        <w:tabs>
          <w:tab w:val="left" w:pos="567"/>
          <w:tab w:val="left" w:pos="993"/>
          <w:tab w:val="left" w:pos="1701"/>
          <w:tab w:val="left" w:pos="8085"/>
          <w:tab w:val="right" w:pos="9639"/>
        </w:tabs>
        <w:jc w:val="both"/>
        <w:rPr>
          <w:rFonts w:cs="Arial"/>
          <w:spacing w:val="-2"/>
          <w:lang w:val="en-GB"/>
        </w:rPr>
      </w:pPr>
      <w:r w:rsidRPr="004B3569">
        <w:rPr>
          <w:rFonts w:cs="Arial"/>
          <w:spacing w:val="-2"/>
          <w:lang w:val="en-GB"/>
        </w:rPr>
        <w:tab/>
        <w:t>9.3.</w:t>
      </w:r>
      <w:r w:rsidRPr="004B3569">
        <w:rPr>
          <w:rFonts w:cs="Arial"/>
          <w:spacing w:val="-2"/>
          <w:lang w:val="en-GB"/>
        </w:rPr>
        <w:tab/>
        <w:t>Approval of rapporteur</w:t>
      </w:r>
      <w:r w:rsidR="007C33C6">
        <w:rPr>
          <w:rFonts w:cs="Arial"/>
          <w:spacing w:val="-2"/>
          <w:lang w:val="en-GB"/>
        </w:rPr>
        <w:t>s’</w:t>
      </w:r>
      <w:r w:rsidRPr="004B3569">
        <w:rPr>
          <w:rFonts w:cs="Arial"/>
          <w:spacing w:val="-2"/>
          <w:lang w:val="en-GB"/>
        </w:rPr>
        <w:t xml:space="preserve"> fact-finding visits</w:t>
      </w:r>
    </w:p>
    <w:p w14:paraId="5B50C72F" w14:textId="0AF99AEB" w:rsidR="004B3569" w:rsidRPr="004B3569" w:rsidRDefault="004B3569" w:rsidP="00A37166">
      <w:pPr>
        <w:tabs>
          <w:tab w:val="left" w:pos="567"/>
          <w:tab w:val="left" w:pos="993"/>
          <w:tab w:val="left" w:pos="1701"/>
          <w:tab w:val="left" w:pos="8085"/>
          <w:tab w:val="right" w:pos="9639"/>
        </w:tabs>
        <w:jc w:val="both"/>
        <w:rPr>
          <w:rFonts w:cs="Arial"/>
          <w:spacing w:val="-2"/>
          <w:lang w:val="en-GB"/>
        </w:rPr>
      </w:pPr>
      <w:r w:rsidRPr="004B3569">
        <w:rPr>
          <w:rFonts w:cs="Arial"/>
          <w:spacing w:val="-2"/>
          <w:lang w:val="en-GB"/>
        </w:rPr>
        <w:tab/>
        <w:t>9.4.</w:t>
      </w:r>
      <w:r w:rsidRPr="004B3569">
        <w:rPr>
          <w:rFonts w:cs="Arial"/>
          <w:spacing w:val="-2"/>
          <w:lang w:val="en-GB"/>
        </w:rPr>
        <w:tab/>
      </w:r>
      <w:r w:rsidR="007C33C6">
        <w:rPr>
          <w:rFonts w:cs="Arial"/>
          <w:spacing w:val="-2"/>
          <w:lang w:val="en-GB"/>
        </w:rPr>
        <w:t>Appointment</w:t>
      </w:r>
      <w:r w:rsidRPr="004B3569">
        <w:rPr>
          <w:rFonts w:cs="Arial"/>
          <w:spacing w:val="-2"/>
          <w:lang w:val="en-GB"/>
        </w:rPr>
        <w:t xml:space="preserve"> of representatives for upcoming events </w:t>
      </w:r>
    </w:p>
    <w:p w14:paraId="44F63ADA" w14:textId="77777777" w:rsidR="004B3569" w:rsidRPr="004B3569" w:rsidRDefault="004B3569" w:rsidP="00A37166">
      <w:pPr>
        <w:tabs>
          <w:tab w:val="left" w:pos="567"/>
          <w:tab w:val="left" w:pos="993"/>
          <w:tab w:val="left" w:pos="1701"/>
          <w:tab w:val="left" w:pos="8085"/>
          <w:tab w:val="right" w:pos="9639"/>
        </w:tabs>
        <w:jc w:val="both"/>
        <w:rPr>
          <w:rFonts w:cs="Arial"/>
          <w:spacing w:val="-2"/>
          <w:lang w:val="en-GB"/>
        </w:rPr>
      </w:pPr>
      <w:r w:rsidRPr="004B3569">
        <w:rPr>
          <w:rFonts w:cs="Arial"/>
          <w:spacing w:val="-2"/>
          <w:lang w:val="en-GB"/>
        </w:rPr>
        <w:tab/>
        <w:t>9.5.</w:t>
      </w:r>
      <w:r w:rsidRPr="004B3569">
        <w:rPr>
          <w:rFonts w:cs="Arial"/>
          <w:spacing w:val="-2"/>
          <w:lang w:val="en-GB"/>
        </w:rPr>
        <w:tab/>
        <w:t>Requests or information from the rapporteurs</w:t>
      </w:r>
    </w:p>
    <w:p w14:paraId="353CA2CD" w14:textId="482F0488" w:rsidR="004B3569" w:rsidRPr="004B3569" w:rsidRDefault="004B3569" w:rsidP="00A37166">
      <w:pPr>
        <w:tabs>
          <w:tab w:val="left" w:pos="567"/>
          <w:tab w:val="left" w:pos="993"/>
          <w:tab w:val="left" w:pos="1701"/>
          <w:tab w:val="left" w:pos="8085"/>
          <w:tab w:val="right" w:pos="9639"/>
        </w:tabs>
        <w:jc w:val="both"/>
        <w:rPr>
          <w:rFonts w:cs="Arial"/>
          <w:spacing w:val="-2"/>
          <w:lang w:val="en-GB"/>
        </w:rPr>
      </w:pPr>
      <w:r w:rsidRPr="004B3569">
        <w:rPr>
          <w:rFonts w:cs="Arial"/>
          <w:spacing w:val="-2"/>
          <w:lang w:val="en-GB"/>
        </w:rPr>
        <w:tab/>
        <w:t>9.6.</w:t>
      </w:r>
      <w:r w:rsidRPr="004B3569">
        <w:rPr>
          <w:rFonts w:cs="Arial"/>
          <w:spacing w:val="-2"/>
          <w:lang w:val="en-GB"/>
        </w:rPr>
        <w:tab/>
        <w:t xml:space="preserve">Draft motions for </w:t>
      </w:r>
      <w:r w:rsidR="00BD214E">
        <w:rPr>
          <w:rFonts w:cs="Arial"/>
          <w:spacing w:val="-2"/>
          <w:lang w:val="en-GB"/>
        </w:rPr>
        <w:t xml:space="preserve">a </w:t>
      </w:r>
      <w:r w:rsidRPr="004B3569">
        <w:rPr>
          <w:rFonts w:cs="Arial"/>
          <w:spacing w:val="-2"/>
          <w:lang w:val="en-GB"/>
        </w:rPr>
        <w:t>resolution</w:t>
      </w:r>
      <w:r w:rsidR="00BD214E">
        <w:rPr>
          <w:rFonts w:cs="Arial"/>
          <w:spacing w:val="-2"/>
          <w:lang w:val="en-GB"/>
        </w:rPr>
        <w:t>/</w:t>
      </w:r>
      <w:r w:rsidRPr="004B3569">
        <w:rPr>
          <w:rFonts w:cs="Arial"/>
          <w:spacing w:val="-2"/>
          <w:lang w:val="en-GB"/>
        </w:rPr>
        <w:t>recommendation:</w:t>
      </w:r>
    </w:p>
    <w:p w14:paraId="723E51A2" w14:textId="77777777" w:rsidR="004B3569" w:rsidRPr="004B3569" w:rsidRDefault="004B3569" w:rsidP="00A37166">
      <w:pPr>
        <w:tabs>
          <w:tab w:val="left" w:pos="567"/>
          <w:tab w:val="left" w:pos="1134"/>
          <w:tab w:val="left" w:pos="1701"/>
          <w:tab w:val="left" w:pos="8085"/>
          <w:tab w:val="right" w:pos="9639"/>
        </w:tabs>
        <w:jc w:val="both"/>
        <w:rPr>
          <w:rFonts w:cs="Arial"/>
          <w:spacing w:val="-2"/>
          <w:lang w:val="en-GB"/>
        </w:rPr>
      </w:pPr>
    </w:p>
    <w:p w14:paraId="5BCEB8C6" w14:textId="472A7A7B" w:rsidR="004B3569" w:rsidRPr="004B3569" w:rsidRDefault="004B3569" w:rsidP="00A37166">
      <w:pPr>
        <w:pStyle w:val="ListParagraph"/>
        <w:keepNext/>
        <w:numPr>
          <w:ilvl w:val="0"/>
          <w:numId w:val="6"/>
        </w:numPr>
        <w:ind w:left="993" w:hanging="426"/>
        <w:jc w:val="both"/>
        <w:rPr>
          <w:lang w:val="en-GB"/>
        </w:rPr>
      </w:pPr>
      <w:r w:rsidRPr="004B3569">
        <w:rPr>
          <w:lang w:val="en-GB"/>
        </w:rPr>
        <w:t xml:space="preserve">The role of places of memory: places of commemoration and education for democratic citizenship", presented by Mr Roberto </w:t>
      </w:r>
      <w:proofErr w:type="spellStart"/>
      <w:r w:rsidRPr="004B3569">
        <w:rPr>
          <w:lang w:val="en-GB"/>
        </w:rPr>
        <w:t>Rampi</w:t>
      </w:r>
      <w:proofErr w:type="spellEnd"/>
      <w:r w:rsidRPr="004B3569">
        <w:rPr>
          <w:lang w:val="en-GB"/>
        </w:rPr>
        <w:t xml:space="preserve"> (Italy, SOC)</w:t>
      </w:r>
    </w:p>
    <w:p w14:paraId="249366C3" w14:textId="122B4018" w:rsidR="004B3569" w:rsidRPr="004B3569" w:rsidRDefault="004B3569" w:rsidP="00A37166">
      <w:pPr>
        <w:pStyle w:val="ListParagraph"/>
        <w:keepNext/>
        <w:numPr>
          <w:ilvl w:val="0"/>
          <w:numId w:val="6"/>
        </w:numPr>
        <w:ind w:left="993" w:hanging="426"/>
        <w:jc w:val="both"/>
        <w:rPr>
          <w:rFonts w:cs="Arial"/>
          <w:spacing w:val="-2"/>
          <w:lang w:val="en-GB"/>
        </w:rPr>
      </w:pPr>
      <w:r w:rsidRPr="004B3569">
        <w:rPr>
          <w:rFonts w:cs="Arial"/>
          <w:spacing w:val="-2"/>
          <w:lang w:val="en-GB"/>
        </w:rPr>
        <w:t xml:space="preserve">Cultural heritage and climate change, presented by Mr Alberto </w:t>
      </w:r>
      <w:proofErr w:type="spellStart"/>
      <w:r w:rsidRPr="004B3569">
        <w:rPr>
          <w:rFonts w:cs="Arial"/>
          <w:spacing w:val="-2"/>
          <w:lang w:val="en-GB"/>
        </w:rPr>
        <w:t>Ribolla</w:t>
      </w:r>
      <w:proofErr w:type="spellEnd"/>
      <w:r w:rsidRPr="004B3569">
        <w:rPr>
          <w:rFonts w:cs="Arial"/>
          <w:spacing w:val="-2"/>
          <w:lang w:val="en-GB"/>
        </w:rPr>
        <w:t xml:space="preserve"> (Italy, EC/AD)</w:t>
      </w:r>
    </w:p>
    <w:p w14:paraId="45DA10B8" w14:textId="77777777" w:rsidR="004B3569" w:rsidRPr="004B3569" w:rsidRDefault="004B3569" w:rsidP="00A37166">
      <w:pPr>
        <w:tabs>
          <w:tab w:val="left" w:pos="567"/>
          <w:tab w:val="left" w:pos="1134"/>
          <w:tab w:val="left" w:pos="1701"/>
          <w:tab w:val="left" w:pos="8085"/>
          <w:tab w:val="right" w:pos="9639"/>
        </w:tabs>
        <w:jc w:val="both"/>
        <w:rPr>
          <w:rFonts w:cs="Arial"/>
          <w:spacing w:val="-2"/>
          <w:sz w:val="18"/>
          <w:szCs w:val="18"/>
          <w:lang w:val="en-GB"/>
        </w:rPr>
      </w:pPr>
      <w:r w:rsidRPr="004B3569">
        <w:rPr>
          <w:rFonts w:cs="Arial"/>
          <w:spacing w:val="-2"/>
          <w:sz w:val="18"/>
          <w:szCs w:val="18"/>
          <w:lang w:val="en-GB"/>
        </w:rPr>
        <w:tab/>
      </w:r>
    </w:p>
    <w:p w14:paraId="7AD949DF" w14:textId="0D2D8250" w:rsidR="004B3569" w:rsidRPr="00C46D7B" w:rsidRDefault="004B3569" w:rsidP="00A37166">
      <w:pPr>
        <w:tabs>
          <w:tab w:val="left" w:pos="567"/>
          <w:tab w:val="left" w:pos="993"/>
          <w:tab w:val="left" w:pos="1701"/>
          <w:tab w:val="left" w:pos="8085"/>
          <w:tab w:val="right" w:pos="9639"/>
        </w:tabs>
        <w:jc w:val="both"/>
        <w:rPr>
          <w:rFonts w:cs="Arial"/>
          <w:spacing w:val="-2"/>
          <w:lang w:val="en-GB"/>
        </w:rPr>
      </w:pPr>
      <w:r w:rsidRPr="00C46D7B">
        <w:rPr>
          <w:rFonts w:cs="Arial"/>
          <w:spacing w:val="-2"/>
          <w:lang w:val="en-GB"/>
        </w:rPr>
        <w:tab/>
        <w:t>9.7.</w:t>
      </w:r>
      <w:r w:rsidRPr="00C46D7B">
        <w:rPr>
          <w:rFonts w:cs="Arial"/>
          <w:spacing w:val="-2"/>
          <w:lang w:val="en-GB"/>
        </w:rPr>
        <w:tab/>
        <w:t>Sub-committees</w:t>
      </w:r>
    </w:p>
    <w:p w14:paraId="1A2D2402" w14:textId="77777777" w:rsidR="004B3569" w:rsidRDefault="004B3569" w:rsidP="00A37166">
      <w:pPr>
        <w:keepNext/>
        <w:keepLines/>
        <w:tabs>
          <w:tab w:val="left" w:pos="-720"/>
          <w:tab w:val="left" w:pos="1065"/>
        </w:tabs>
        <w:suppressAutoHyphens/>
        <w:jc w:val="both"/>
        <w:rPr>
          <w:rFonts w:cs="Arial"/>
          <w:b/>
          <w:lang w:val="en-GB"/>
        </w:rPr>
      </w:pPr>
    </w:p>
    <w:p w14:paraId="19C3E4B9" w14:textId="3D9F8B9A" w:rsidR="00665F65" w:rsidRPr="00700BD3" w:rsidRDefault="001D09C3" w:rsidP="00A37166">
      <w:pPr>
        <w:keepNext/>
        <w:keepLines/>
        <w:tabs>
          <w:tab w:val="left" w:pos="-720"/>
          <w:tab w:val="left" w:pos="1065"/>
        </w:tabs>
        <w:suppressAutoHyphens/>
        <w:ind w:left="567" w:hanging="567"/>
        <w:jc w:val="both"/>
        <w:rPr>
          <w:rFonts w:cs="Arial"/>
          <w:b/>
          <w:vertAlign w:val="superscript"/>
          <w:lang w:val="en-GB"/>
        </w:rPr>
      </w:pPr>
      <w:r w:rsidRPr="00700BD3">
        <w:rPr>
          <w:rFonts w:cs="Arial"/>
          <w:b/>
          <w:lang w:val="en-GB"/>
        </w:rPr>
        <w:t>10</w:t>
      </w:r>
      <w:r w:rsidR="00665F65" w:rsidRPr="00700BD3">
        <w:rPr>
          <w:rFonts w:cs="Arial"/>
          <w:b/>
          <w:lang w:val="en-GB"/>
        </w:rPr>
        <w:t>.</w:t>
      </w:r>
      <w:r w:rsidR="00665F65" w:rsidRPr="00700BD3">
        <w:rPr>
          <w:rFonts w:cs="Arial"/>
          <w:b/>
          <w:lang w:val="en-GB"/>
        </w:rPr>
        <w:tab/>
        <w:t>Composition of the sub-committees</w:t>
      </w:r>
      <w:r w:rsidR="00504C28" w:rsidRPr="00700BD3">
        <w:rPr>
          <w:rFonts w:cs="Arial"/>
          <w:b/>
          <w:vertAlign w:val="superscript"/>
          <w:lang w:val="en-GB"/>
        </w:rPr>
        <w:t>3</w:t>
      </w:r>
    </w:p>
    <w:p w14:paraId="1C319C0E" w14:textId="2E0A1E56" w:rsidR="00665F65" w:rsidRDefault="00665F65" w:rsidP="00A37166">
      <w:pPr>
        <w:tabs>
          <w:tab w:val="left" w:pos="567"/>
          <w:tab w:val="left" w:pos="1134"/>
          <w:tab w:val="left" w:pos="1701"/>
          <w:tab w:val="right" w:pos="9639"/>
        </w:tabs>
        <w:jc w:val="both"/>
        <w:rPr>
          <w:rFonts w:cs="Arial"/>
          <w:spacing w:val="-2"/>
          <w:sz w:val="18"/>
          <w:szCs w:val="18"/>
          <w:lang w:val="en-GB"/>
        </w:rPr>
      </w:pPr>
      <w:bookmarkStart w:id="5" w:name="_Hlk94519004"/>
      <w:r>
        <w:rPr>
          <w:rFonts w:cs="Arial"/>
          <w:b/>
          <w:spacing w:val="-2"/>
          <w:lang w:val="en-GB"/>
        </w:rPr>
        <w:tab/>
      </w:r>
      <w:r w:rsidRPr="0092731C">
        <w:rPr>
          <w:rFonts w:cs="Arial"/>
          <w:spacing w:val="-2"/>
          <w:sz w:val="18"/>
          <w:szCs w:val="18"/>
          <w:lang w:val="en-GB"/>
        </w:rPr>
        <w:t>[AS/Cult (202</w:t>
      </w:r>
      <w:r>
        <w:rPr>
          <w:rFonts w:cs="Arial"/>
          <w:spacing w:val="-2"/>
          <w:sz w:val="18"/>
          <w:szCs w:val="18"/>
          <w:lang w:val="en-GB"/>
        </w:rPr>
        <w:t>2</w:t>
      </w:r>
      <w:r w:rsidRPr="0092731C">
        <w:rPr>
          <w:rFonts w:cs="Arial"/>
          <w:spacing w:val="-2"/>
          <w:sz w:val="18"/>
          <w:szCs w:val="18"/>
          <w:lang w:val="en-GB"/>
        </w:rPr>
        <w:t xml:space="preserve">) </w:t>
      </w:r>
      <w:r>
        <w:rPr>
          <w:rFonts w:cs="Arial"/>
          <w:spacing w:val="-2"/>
          <w:sz w:val="18"/>
          <w:szCs w:val="18"/>
          <w:lang w:val="en-GB"/>
        </w:rPr>
        <w:t>02</w:t>
      </w:r>
      <w:r w:rsidRPr="0092731C">
        <w:rPr>
          <w:rFonts w:cs="Arial"/>
          <w:spacing w:val="-2"/>
          <w:sz w:val="18"/>
          <w:szCs w:val="18"/>
          <w:lang w:val="en-GB"/>
        </w:rPr>
        <w:t>]</w:t>
      </w:r>
    </w:p>
    <w:bookmarkEnd w:id="5"/>
    <w:p w14:paraId="29BDC29E" w14:textId="6FDFFFE3" w:rsidR="00665F65" w:rsidRDefault="00665F65" w:rsidP="00A37166">
      <w:pPr>
        <w:keepNext/>
        <w:keepLines/>
        <w:tabs>
          <w:tab w:val="left" w:pos="-720"/>
          <w:tab w:val="left" w:pos="1065"/>
        </w:tabs>
        <w:suppressAutoHyphens/>
        <w:ind w:left="567" w:hanging="567"/>
        <w:jc w:val="both"/>
        <w:rPr>
          <w:rFonts w:cs="Arial"/>
          <w:b/>
          <w:spacing w:val="-2"/>
          <w:lang w:val="en-GB"/>
        </w:rPr>
      </w:pPr>
    </w:p>
    <w:p w14:paraId="7F689528" w14:textId="028B4CF5" w:rsidR="00665F65" w:rsidRDefault="00665F65" w:rsidP="00A37166">
      <w:pPr>
        <w:keepNext/>
        <w:keepLines/>
        <w:tabs>
          <w:tab w:val="left" w:pos="-720"/>
          <w:tab w:val="left" w:pos="1065"/>
        </w:tabs>
        <w:suppressAutoHyphens/>
        <w:ind w:left="567" w:hanging="567"/>
        <w:jc w:val="both"/>
        <w:rPr>
          <w:rFonts w:cs="Arial"/>
          <w:bCs/>
          <w:spacing w:val="-2"/>
          <w:lang w:val="en-GB"/>
        </w:rPr>
      </w:pPr>
      <w:r w:rsidRPr="00665F65">
        <w:rPr>
          <w:rFonts w:cs="Arial"/>
          <w:bCs/>
          <w:spacing w:val="-2"/>
          <w:lang w:val="en-GB"/>
        </w:rPr>
        <w:tab/>
        <w:t>Approval of changes in the composition of the sub-committees</w:t>
      </w:r>
    </w:p>
    <w:p w14:paraId="1A7CB53D" w14:textId="77777777" w:rsidR="004B3569" w:rsidRDefault="004B3569" w:rsidP="00434218">
      <w:pPr>
        <w:keepNext/>
        <w:keepLines/>
        <w:tabs>
          <w:tab w:val="left" w:pos="-720"/>
          <w:tab w:val="left" w:pos="1065"/>
        </w:tabs>
        <w:suppressAutoHyphens/>
        <w:jc w:val="both"/>
        <w:rPr>
          <w:rFonts w:cs="Arial"/>
          <w:bCs/>
          <w:spacing w:val="-2"/>
          <w:lang w:val="en-GB"/>
        </w:rPr>
      </w:pPr>
    </w:p>
    <w:p w14:paraId="63FA5474" w14:textId="41C31C3A" w:rsidR="00F0491E" w:rsidRPr="00700BD3" w:rsidRDefault="00EB07F9" w:rsidP="00A37166">
      <w:pPr>
        <w:tabs>
          <w:tab w:val="left" w:pos="567"/>
          <w:tab w:val="left" w:pos="1134"/>
          <w:tab w:val="left" w:pos="1701"/>
          <w:tab w:val="left" w:pos="4170"/>
        </w:tabs>
        <w:suppressAutoHyphens/>
        <w:jc w:val="both"/>
        <w:rPr>
          <w:rFonts w:cs="Arial"/>
          <w:b/>
          <w:spacing w:val="-2"/>
          <w:lang w:val="en-GB"/>
        </w:rPr>
      </w:pPr>
      <w:r w:rsidRPr="00700BD3">
        <w:rPr>
          <w:rFonts w:cs="Arial"/>
          <w:b/>
          <w:spacing w:val="-2"/>
          <w:lang w:val="en-GB"/>
        </w:rPr>
        <w:t>1</w:t>
      </w:r>
      <w:r w:rsidR="004B3569" w:rsidRPr="00700BD3">
        <w:rPr>
          <w:rFonts w:cs="Arial"/>
          <w:b/>
          <w:spacing w:val="-2"/>
          <w:lang w:val="en-GB"/>
        </w:rPr>
        <w:t>1</w:t>
      </w:r>
      <w:r w:rsidRPr="00700BD3">
        <w:rPr>
          <w:rFonts w:cs="Arial"/>
          <w:b/>
          <w:spacing w:val="-2"/>
          <w:lang w:val="en-GB"/>
        </w:rPr>
        <w:t>.</w:t>
      </w:r>
      <w:r w:rsidRPr="00700BD3">
        <w:rPr>
          <w:rFonts w:cs="Arial"/>
          <w:b/>
          <w:spacing w:val="-2"/>
          <w:lang w:val="en-GB"/>
        </w:rPr>
        <w:tab/>
      </w:r>
      <w:r w:rsidR="00F0491E" w:rsidRPr="00700BD3">
        <w:rPr>
          <w:rFonts w:cs="Arial"/>
          <w:b/>
          <w:spacing w:val="-2"/>
          <w:lang w:val="en-GB"/>
        </w:rPr>
        <w:t xml:space="preserve">Communications </w:t>
      </w:r>
      <w:r w:rsidR="00B37C5D" w:rsidRPr="00700BD3">
        <w:rPr>
          <w:rFonts w:cs="Arial"/>
          <w:b/>
          <w:spacing w:val="-2"/>
          <w:lang w:val="en-GB"/>
        </w:rPr>
        <w:t>from</w:t>
      </w:r>
      <w:r w:rsidR="00F0491E" w:rsidRPr="00700BD3">
        <w:rPr>
          <w:rFonts w:cs="Arial"/>
          <w:b/>
          <w:spacing w:val="-2"/>
          <w:lang w:val="en-GB"/>
        </w:rPr>
        <w:t xml:space="preserve"> the Chairperson of the committee</w:t>
      </w:r>
      <w:r w:rsidR="00504C28" w:rsidRPr="00700BD3">
        <w:rPr>
          <w:rFonts w:cs="Arial"/>
          <w:b/>
          <w:vertAlign w:val="superscript"/>
          <w:lang w:val="en-GB"/>
        </w:rPr>
        <w:t>3</w:t>
      </w:r>
    </w:p>
    <w:p w14:paraId="4DD712F6" w14:textId="6C5A195D" w:rsidR="004B3569" w:rsidRPr="004B3569" w:rsidRDefault="004B3569" w:rsidP="00A37166">
      <w:pPr>
        <w:tabs>
          <w:tab w:val="left" w:pos="567"/>
          <w:tab w:val="left" w:pos="1134"/>
          <w:tab w:val="left" w:pos="1701"/>
          <w:tab w:val="right" w:pos="9639"/>
        </w:tabs>
        <w:jc w:val="both"/>
        <w:rPr>
          <w:rFonts w:cs="Arial"/>
          <w:spacing w:val="-2"/>
          <w:sz w:val="18"/>
          <w:szCs w:val="18"/>
          <w:lang w:val="en-GB"/>
        </w:rPr>
      </w:pPr>
      <w:bookmarkStart w:id="6" w:name="_Hlk93395915"/>
      <w:r w:rsidRPr="006B5722">
        <w:rPr>
          <w:rFonts w:cs="Arial"/>
          <w:spacing w:val="-2"/>
          <w:lang w:val="en-GB"/>
        </w:rPr>
        <w:tab/>
      </w:r>
      <w:r w:rsidRPr="004B3569">
        <w:rPr>
          <w:rFonts w:cs="Arial"/>
          <w:spacing w:val="-2"/>
          <w:sz w:val="18"/>
          <w:szCs w:val="18"/>
          <w:lang w:val="en-GB"/>
        </w:rPr>
        <w:t>[AS/</w:t>
      </w:r>
      <w:proofErr w:type="spellStart"/>
      <w:r w:rsidRPr="004B3569">
        <w:rPr>
          <w:rFonts w:cs="Arial"/>
          <w:spacing w:val="-2"/>
          <w:sz w:val="18"/>
          <w:szCs w:val="18"/>
          <w:lang w:val="en-GB"/>
        </w:rPr>
        <w:t>Ega</w:t>
      </w:r>
      <w:proofErr w:type="spellEnd"/>
      <w:r w:rsidRPr="004B3569">
        <w:rPr>
          <w:rFonts w:cs="Arial"/>
          <w:spacing w:val="-2"/>
          <w:sz w:val="18"/>
          <w:szCs w:val="18"/>
          <w:lang w:val="en-GB"/>
        </w:rPr>
        <w:t>/Inf (2022) 03;</w:t>
      </w:r>
      <w:r w:rsidRPr="004B3569">
        <w:rPr>
          <w:lang w:val="en-GB"/>
        </w:rPr>
        <w:t xml:space="preserve"> </w:t>
      </w:r>
      <w:r w:rsidRPr="004B3569">
        <w:rPr>
          <w:rFonts w:cs="Arial"/>
          <w:spacing w:val="-2"/>
          <w:sz w:val="18"/>
          <w:szCs w:val="18"/>
          <w:lang w:val="en-GB"/>
        </w:rPr>
        <w:t>PACE 001 (2022)]</w:t>
      </w:r>
    </w:p>
    <w:bookmarkEnd w:id="6"/>
    <w:p w14:paraId="0D27FF39" w14:textId="5276DB0A" w:rsidR="004B3569" w:rsidRDefault="004B3569" w:rsidP="00A37166">
      <w:pPr>
        <w:tabs>
          <w:tab w:val="left" w:pos="567"/>
          <w:tab w:val="left" w:pos="1134"/>
          <w:tab w:val="left" w:pos="1701"/>
          <w:tab w:val="left" w:pos="4170"/>
        </w:tabs>
        <w:suppressAutoHyphens/>
        <w:jc w:val="both"/>
        <w:rPr>
          <w:rFonts w:cs="Arial"/>
          <w:b/>
          <w:spacing w:val="-2"/>
          <w:lang w:val="en-GB"/>
        </w:rPr>
      </w:pPr>
    </w:p>
    <w:p w14:paraId="491A490A" w14:textId="2744FBB8" w:rsidR="004B3569" w:rsidRPr="004B3569" w:rsidRDefault="004B3569" w:rsidP="00A37166">
      <w:pPr>
        <w:pStyle w:val="ListParagraph"/>
        <w:tabs>
          <w:tab w:val="right" w:pos="9720"/>
        </w:tabs>
        <w:ind w:left="993" w:hanging="426"/>
        <w:jc w:val="both"/>
        <w:rPr>
          <w:rFonts w:cs="Arial"/>
          <w:lang w:val="en-GB"/>
        </w:rPr>
      </w:pPr>
      <w:r w:rsidRPr="004B3569">
        <w:rPr>
          <w:rFonts w:cs="Arial"/>
          <w:lang w:val="en-GB"/>
        </w:rPr>
        <w:t>-</w:t>
      </w:r>
      <w:r w:rsidRPr="004B3569">
        <w:rPr>
          <w:rFonts w:cs="Arial"/>
          <w:lang w:val="en-GB"/>
        </w:rPr>
        <w:tab/>
        <w:t>Gender equality in the functioning of the Assembly</w:t>
      </w:r>
    </w:p>
    <w:p w14:paraId="0057FCE2" w14:textId="13E046A3" w:rsidR="00B36FBE" w:rsidRPr="00434218" w:rsidRDefault="004B3569" w:rsidP="00434218">
      <w:pPr>
        <w:pStyle w:val="ListParagraph"/>
        <w:tabs>
          <w:tab w:val="right" w:pos="9720"/>
        </w:tabs>
        <w:ind w:left="993" w:hanging="426"/>
        <w:jc w:val="both"/>
        <w:rPr>
          <w:rFonts w:cs="Arial"/>
          <w:lang w:val="en-GB"/>
        </w:rPr>
      </w:pPr>
      <w:r w:rsidRPr="006B5722">
        <w:rPr>
          <w:rFonts w:cs="Arial"/>
          <w:lang w:val="en-GB"/>
        </w:rPr>
        <w:t xml:space="preserve">- </w:t>
      </w:r>
      <w:r w:rsidRPr="006B5722">
        <w:rPr>
          <w:rFonts w:cs="Arial"/>
          <w:lang w:val="en-GB"/>
        </w:rPr>
        <w:tab/>
        <w:t>Václav Havel Human Rights Prize 2022: call for nominations</w:t>
      </w:r>
    </w:p>
    <w:p w14:paraId="30EF9E36" w14:textId="77777777" w:rsidR="004B3569" w:rsidRDefault="004B3569" w:rsidP="00A37166">
      <w:pPr>
        <w:tabs>
          <w:tab w:val="left" w:pos="567"/>
          <w:tab w:val="left" w:pos="1134"/>
          <w:tab w:val="left" w:pos="1701"/>
          <w:tab w:val="left" w:pos="4170"/>
        </w:tabs>
        <w:suppressAutoHyphens/>
        <w:jc w:val="both"/>
        <w:rPr>
          <w:rFonts w:cs="Arial"/>
          <w:b/>
          <w:spacing w:val="-2"/>
          <w:lang w:val="en-GB"/>
        </w:rPr>
      </w:pPr>
    </w:p>
    <w:p w14:paraId="49841E4C" w14:textId="71F819D7" w:rsidR="005D31C4" w:rsidRPr="00AC2A1E" w:rsidRDefault="00112D3C" w:rsidP="00A37166">
      <w:pPr>
        <w:tabs>
          <w:tab w:val="left" w:pos="567"/>
          <w:tab w:val="left" w:pos="1134"/>
          <w:tab w:val="left" w:pos="1701"/>
          <w:tab w:val="left" w:pos="4170"/>
        </w:tabs>
        <w:suppressAutoHyphens/>
        <w:jc w:val="both"/>
        <w:rPr>
          <w:rStyle w:val="longtext"/>
          <w:rFonts w:cs="Arial"/>
          <w:b/>
          <w:bCs/>
          <w:u w:val="single"/>
          <w:lang w:val="en-GB"/>
        </w:rPr>
      </w:pPr>
      <w:r>
        <w:rPr>
          <w:rFonts w:cs="Arial"/>
          <w:b/>
          <w:spacing w:val="-2"/>
          <w:lang w:val="en-GB"/>
        </w:rPr>
        <w:t>1</w:t>
      </w:r>
      <w:r w:rsidR="004B3569">
        <w:rPr>
          <w:rFonts w:cs="Arial"/>
          <w:b/>
          <w:spacing w:val="-2"/>
          <w:lang w:val="en-GB"/>
        </w:rPr>
        <w:t>2</w:t>
      </w:r>
      <w:r>
        <w:rPr>
          <w:rFonts w:cs="Arial"/>
          <w:b/>
          <w:spacing w:val="-2"/>
          <w:lang w:val="en-GB"/>
        </w:rPr>
        <w:t>.</w:t>
      </w:r>
      <w:r w:rsidR="00D8179B">
        <w:rPr>
          <w:rFonts w:cs="Arial"/>
          <w:b/>
          <w:spacing w:val="-2"/>
          <w:lang w:val="en-GB"/>
        </w:rPr>
        <w:tab/>
      </w:r>
      <w:r w:rsidR="005D31C4" w:rsidRPr="00AC2A1E">
        <w:rPr>
          <w:rFonts w:cs="Arial"/>
          <w:b/>
          <w:spacing w:val="-2"/>
          <w:lang w:val="en-GB"/>
        </w:rPr>
        <w:t>Other business</w:t>
      </w:r>
      <w:bookmarkEnd w:id="3"/>
      <w:r w:rsidR="00665F65">
        <w:rPr>
          <w:rFonts w:cs="Arial"/>
          <w:b/>
          <w:spacing w:val="-2"/>
          <w:lang w:val="en-GB"/>
        </w:rPr>
        <w:tab/>
      </w:r>
    </w:p>
    <w:p w14:paraId="46F0A502" w14:textId="77777777" w:rsidR="004B3569" w:rsidRPr="00AC2A1E" w:rsidRDefault="004B3569" w:rsidP="00A37166">
      <w:pPr>
        <w:jc w:val="both"/>
        <w:rPr>
          <w:rStyle w:val="longtext"/>
          <w:rFonts w:cs="Arial"/>
          <w:b/>
          <w:bCs/>
          <w:u w:val="single"/>
          <w:lang w:val="en-GB"/>
        </w:rPr>
      </w:pPr>
    </w:p>
    <w:bookmarkEnd w:id="4"/>
    <w:p w14:paraId="364F1ECD" w14:textId="7E757D1A" w:rsidR="004D23E2" w:rsidRPr="00AC2A1E" w:rsidRDefault="00D87EEF" w:rsidP="00A37166">
      <w:pPr>
        <w:tabs>
          <w:tab w:val="left" w:pos="540"/>
          <w:tab w:val="left" w:pos="1134"/>
          <w:tab w:val="left" w:pos="1701"/>
          <w:tab w:val="right" w:pos="9639"/>
        </w:tabs>
        <w:suppressAutoHyphens/>
        <w:jc w:val="both"/>
        <w:rPr>
          <w:rFonts w:cs="Arial"/>
          <w:b/>
          <w:spacing w:val="-2"/>
          <w:lang w:val="en-GB"/>
        </w:rPr>
      </w:pPr>
      <w:r w:rsidRPr="00AC2A1E">
        <w:rPr>
          <w:rFonts w:cs="Arial"/>
          <w:b/>
          <w:spacing w:val="-2"/>
          <w:lang w:val="en-GB"/>
        </w:rPr>
        <w:t>1</w:t>
      </w:r>
      <w:r w:rsidR="004B3569">
        <w:rPr>
          <w:rFonts w:cs="Arial"/>
          <w:b/>
          <w:spacing w:val="-2"/>
          <w:lang w:val="en-GB"/>
        </w:rPr>
        <w:t>3</w:t>
      </w:r>
      <w:r w:rsidR="004D23E2" w:rsidRPr="00AC2A1E">
        <w:rPr>
          <w:rFonts w:cs="Arial"/>
          <w:b/>
          <w:spacing w:val="-2"/>
          <w:lang w:val="en-GB"/>
        </w:rPr>
        <w:t>.</w:t>
      </w:r>
      <w:r w:rsidR="004D23E2" w:rsidRPr="00AC2A1E">
        <w:rPr>
          <w:rFonts w:cs="Arial"/>
          <w:b/>
          <w:spacing w:val="-2"/>
          <w:lang w:val="en-GB"/>
        </w:rPr>
        <w:tab/>
        <w:t>Next meetings</w:t>
      </w:r>
    </w:p>
    <w:p w14:paraId="145D6F9F" w14:textId="13088CA4" w:rsidR="003225C9" w:rsidRDefault="003225C9" w:rsidP="00A37166">
      <w:pPr>
        <w:keepNext/>
        <w:keepLines/>
        <w:tabs>
          <w:tab w:val="left" w:pos="567"/>
          <w:tab w:val="right" w:pos="9720"/>
        </w:tabs>
        <w:jc w:val="both"/>
        <w:rPr>
          <w:rFonts w:cs="Arial"/>
          <w:lang w:val="en-GB"/>
        </w:rPr>
      </w:pPr>
      <w:r w:rsidRPr="00AC2A1E">
        <w:rPr>
          <w:rFonts w:cs="Arial"/>
          <w:lang w:val="en-GB"/>
        </w:rPr>
        <w:tab/>
      </w:r>
    </w:p>
    <w:p w14:paraId="0718374D" w14:textId="30F81EB1" w:rsidR="00534BDC" w:rsidRPr="00AB7BD1" w:rsidRDefault="00534BDC" w:rsidP="00A37166">
      <w:pPr>
        <w:tabs>
          <w:tab w:val="right" w:pos="9720"/>
        </w:tabs>
        <w:ind w:left="567"/>
        <w:jc w:val="both"/>
        <w:rPr>
          <w:rFonts w:cs="Arial"/>
          <w:lang w:val="en-GB"/>
        </w:rPr>
      </w:pPr>
      <w:r w:rsidRPr="00AB7BD1">
        <w:rPr>
          <w:rFonts w:cs="Arial"/>
          <w:lang w:val="en-GB"/>
        </w:rPr>
        <w:t>2</w:t>
      </w:r>
      <w:r w:rsidR="00AB7BD1" w:rsidRPr="00AB7BD1">
        <w:rPr>
          <w:rFonts w:cs="Arial"/>
          <w:vertAlign w:val="superscript"/>
          <w:lang w:val="en-GB"/>
        </w:rPr>
        <w:t>nd</w:t>
      </w:r>
      <w:r w:rsidR="00AB7BD1" w:rsidRPr="00AB7BD1">
        <w:rPr>
          <w:rFonts w:cs="Arial"/>
          <w:lang w:val="en-GB"/>
        </w:rPr>
        <w:t xml:space="preserve"> </w:t>
      </w:r>
      <w:r w:rsidRPr="00AB7BD1">
        <w:rPr>
          <w:rFonts w:cs="Arial"/>
          <w:lang w:val="en-GB"/>
        </w:rPr>
        <w:t>part</w:t>
      </w:r>
      <w:r w:rsidR="00AB7BD1" w:rsidRPr="00AB7BD1">
        <w:rPr>
          <w:rFonts w:cs="Arial"/>
          <w:lang w:val="en-GB"/>
        </w:rPr>
        <w:t>-</w:t>
      </w:r>
      <w:r w:rsidRPr="00AB7BD1">
        <w:rPr>
          <w:rFonts w:cs="Arial"/>
          <w:lang w:val="en-GB"/>
        </w:rPr>
        <w:t xml:space="preserve">session 2022 (25-29 </w:t>
      </w:r>
      <w:r w:rsidR="00AB7BD1" w:rsidRPr="00AB7BD1">
        <w:rPr>
          <w:rFonts w:cs="Arial"/>
          <w:lang w:val="en-GB"/>
        </w:rPr>
        <w:t>Apri</w:t>
      </w:r>
      <w:r w:rsidRPr="00AB7BD1">
        <w:rPr>
          <w:rFonts w:cs="Arial"/>
          <w:lang w:val="en-GB"/>
        </w:rPr>
        <w:t>l 2022)</w:t>
      </w:r>
    </w:p>
    <w:p w14:paraId="470E4317" w14:textId="53D7D0CD" w:rsidR="00534BDC" w:rsidRPr="00AB7BD1" w:rsidRDefault="00EB07F9" w:rsidP="00A37166">
      <w:pPr>
        <w:tabs>
          <w:tab w:val="right" w:pos="9720"/>
        </w:tabs>
        <w:ind w:left="567"/>
        <w:jc w:val="both"/>
        <w:rPr>
          <w:rFonts w:cs="Arial"/>
          <w:lang w:val="en-GB"/>
        </w:rPr>
      </w:pPr>
      <w:r>
        <w:rPr>
          <w:rFonts w:cs="Arial"/>
          <w:lang w:val="en-GB"/>
        </w:rPr>
        <w:t xml:space="preserve">9-10 </w:t>
      </w:r>
      <w:r w:rsidR="00AB7BD1" w:rsidRPr="00AB7BD1">
        <w:rPr>
          <w:rFonts w:cs="Arial"/>
          <w:lang w:val="en-GB"/>
        </w:rPr>
        <w:t>May</w:t>
      </w:r>
      <w:r w:rsidR="00534BDC" w:rsidRPr="00AB7BD1">
        <w:rPr>
          <w:rFonts w:cs="Arial"/>
          <w:lang w:val="en-GB"/>
        </w:rPr>
        <w:t xml:space="preserve"> 2022, Rome</w:t>
      </w:r>
    </w:p>
    <w:p w14:paraId="09309317" w14:textId="5C676A61" w:rsidR="00534BDC" w:rsidRPr="00AB7BD1" w:rsidRDefault="00534BDC" w:rsidP="00A37166">
      <w:pPr>
        <w:tabs>
          <w:tab w:val="right" w:pos="9720"/>
        </w:tabs>
        <w:ind w:left="567"/>
        <w:jc w:val="both"/>
        <w:rPr>
          <w:rFonts w:cs="Arial"/>
          <w:lang w:val="en-GB"/>
        </w:rPr>
      </w:pPr>
      <w:r w:rsidRPr="00AB7BD1">
        <w:rPr>
          <w:rFonts w:cs="Arial"/>
          <w:lang w:val="en-GB"/>
        </w:rPr>
        <w:t>3</w:t>
      </w:r>
      <w:r w:rsidR="00AB7BD1" w:rsidRPr="00AB7BD1">
        <w:rPr>
          <w:rFonts w:cs="Arial"/>
          <w:vertAlign w:val="superscript"/>
          <w:lang w:val="en-GB"/>
        </w:rPr>
        <w:t>rd</w:t>
      </w:r>
      <w:r w:rsidR="00AB7BD1" w:rsidRPr="00AB7BD1">
        <w:rPr>
          <w:rFonts w:cs="Arial"/>
          <w:lang w:val="en-GB"/>
        </w:rPr>
        <w:t xml:space="preserve"> </w:t>
      </w:r>
      <w:r w:rsidRPr="00AB7BD1">
        <w:rPr>
          <w:rFonts w:cs="Arial"/>
          <w:lang w:val="en-GB"/>
        </w:rPr>
        <w:t>part</w:t>
      </w:r>
      <w:r w:rsidR="00AB7BD1" w:rsidRPr="00AB7BD1">
        <w:rPr>
          <w:rFonts w:cs="Arial"/>
          <w:lang w:val="en-GB"/>
        </w:rPr>
        <w:t>-s</w:t>
      </w:r>
      <w:r w:rsidRPr="00AB7BD1">
        <w:rPr>
          <w:rFonts w:cs="Arial"/>
          <w:lang w:val="en-GB"/>
        </w:rPr>
        <w:t>ession 202</w:t>
      </w:r>
      <w:r w:rsidR="00B37C5D">
        <w:rPr>
          <w:rFonts w:cs="Arial"/>
          <w:lang w:val="en-GB"/>
        </w:rPr>
        <w:t>2</w:t>
      </w:r>
      <w:r w:rsidRPr="00AB7BD1">
        <w:rPr>
          <w:rFonts w:cs="Arial"/>
          <w:lang w:val="en-GB"/>
        </w:rPr>
        <w:t xml:space="preserve"> (20-24 </w:t>
      </w:r>
      <w:r w:rsidR="00AB7BD1" w:rsidRPr="00AB7BD1">
        <w:rPr>
          <w:rFonts w:cs="Arial"/>
          <w:lang w:val="en-GB"/>
        </w:rPr>
        <w:t xml:space="preserve">June </w:t>
      </w:r>
      <w:r w:rsidRPr="00AB7BD1">
        <w:rPr>
          <w:rFonts w:cs="Arial"/>
          <w:lang w:val="en-GB"/>
        </w:rPr>
        <w:t>2022)</w:t>
      </w:r>
    </w:p>
    <w:p w14:paraId="278782A5" w14:textId="556AB2F4" w:rsidR="00534BDC" w:rsidRPr="00AB7BD1" w:rsidRDefault="00534BDC" w:rsidP="00A37166">
      <w:pPr>
        <w:tabs>
          <w:tab w:val="right" w:pos="9720"/>
        </w:tabs>
        <w:ind w:left="567"/>
        <w:jc w:val="both"/>
        <w:rPr>
          <w:rFonts w:cs="Arial"/>
          <w:lang w:val="en-GB"/>
        </w:rPr>
      </w:pPr>
      <w:r w:rsidRPr="00AB7BD1">
        <w:rPr>
          <w:rFonts w:cs="Arial"/>
          <w:lang w:val="en-GB"/>
        </w:rPr>
        <w:t>4</w:t>
      </w:r>
      <w:r w:rsidR="00AB7BD1" w:rsidRPr="00AB7BD1">
        <w:rPr>
          <w:rFonts w:cs="Arial"/>
          <w:vertAlign w:val="superscript"/>
          <w:lang w:val="en-GB"/>
        </w:rPr>
        <w:t>th</w:t>
      </w:r>
      <w:r w:rsidR="00AB7BD1" w:rsidRPr="00AB7BD1">
        <w:rPr>
          <w:rFonts w:cs="Arial"/>
          <w:lang w:val="en-GB"/>
        </w:rPr>
        <w:t xml:space="preserve"> </w:t>
      </w:r>
      <w:r w:rsidRPr="00AB7BD1">
        <w:rPr>
          <w:rFonts w:cs="Arial"/>
          <w:lang w:val="en-GB"/>
        </w:rPr>
        <w:t>part</w:t>
      </w:r>
      <w:r w:rsidR="00AB7BD1" w:rsidRPr="00AB7BD1">
        <w:rPr>
          <w:rFonts w:cs="Arial"/>
          <w:lang w:val="en-GB"/>
        </w:rPr>
        <w:t>-s</w:t>
      </w:r>
      <w:r w:rsidRPr="00AB7BD1">
        <w:rPr>
          <w:rFonts w:cs="Arial"/>
          <w:lang w:val="en-GB"/>
        </w:rPr>
        <w:t xml:space="preserve">ession 2022 (10-14 </w:t>
      </w:r>
      <w:r w:rsidR="00AB7BD1" w:rsidRPr="00AB7BD1">
        <w:rPr>
          <w:rFonts w:cs="Arial"/>
          <w:lang w:val="en-GB"/>
        </w:rPr>
        <w:t>O</w:t>
      </w:r>
      <w:r w:rsidRPr="00AB7BD1">
        <w:rPr>
          <w:rFonts w:cs="Arial"/>
          <w:lang w:val="en-GB"/>
        </w:rPr>
        <w:t>ctob</w:t>
      </w:r>
      <w:r w:rsidR="00AB7BD1" w:rsidRPr="00AB7BD1">
        <w:rPr>
          <w:rFonts w:cs="Arial"/>
          <w:lang w:val="en-GB"/>
        </w:rPr>
        <w:t>e</w:t>
      </w:r>
      <w:r w:rsidRPr="00AB7BD1">
        <w:rPr>
          <w:rFonts w:cs="Arial"/>
          <w:lang w:val="en-GB"/>
        </w:rPr>
        <w:t>r 2022)</w:t>
      </w:r>
    </w:p>
    <w:p w14:paraId="14ABAAA4" w14:textId="03062C79" w:rsidR="00534BDC" w:rsidRPr="008E625B" w:rsidRDefault="00534BDC" w:rsidP="00A37166">
      <w:pPr>
        <w:tabs>
          <w:tab w:val="right" w:pos="9720"/>
        </w:tabs>
        <w:ind w:left="567"/>
        <w:jc w:val="both"/>
        <w:rPr>
          <w:rFonts w:cs="Arial"/>
          <w:lang w:val="en-GB"/>
        </w:rPr>
      </w:pPr>
      <w:r w:rsidRPr="008E625B">
        <w:rPr>
          <w:rFonts w:cs="Arial"/>
          <w:lang w:val="en-GB"/>
        </w:rPr>
        <w:t xml:space="preserve">5-6 </w:t>
      </w:r>
      <w:r w:rsidR="00AB7BD1" w:rsidRPr="008E625B">
        <w:rPr>
          <w:rFonts w:cs="Arial"/>
          <w:lang w:val="en-GB"/>
        </w:rPr>
        <w:t xml:space="preserve">December </w:t>
      </w:r>
      <w:r w:rsidRPr="008E625B">
        <w:rPr>
          <w:rFonts w:cs="Arial"/>
          <w:lang w:val="en-GB"/>
        </w:rPr>
        <w:t>202</w:t>
      </w:r>
      <w:r w:rsidR="00B37C5D">
        <w:rPr>
          <w:rFonts w:cs="Arial"/>
          <w:lang w:val="en-GB"/>
        </w:rPr>
        <w:t>2</w:t>
      </w:r>
      <w:r w:rsidRPr="008E625B">
        <w:rPr>
          <w:rFonts w:cs="Arial"/>
          <w:lang w:val="en-GB"/>
        </w:rPr>
        <w:t xml:space="preserve">, Paris </w:t>
      </w:r>
      <w:r w:rsidRPr="008E625B">
        <w:rPr>
          <w:rStyle w:val="longtext"/>
          <w:rFonts w:cs="Arial"/>
          <w:lang w:val="en-GB"/>
        </w:rPr>
        <w:t>(</w:t>
      </w:r>
      <w:r w:rsidR="00AB7BD1" w:rsidRPr="008E625B">
        <w:rPr>
          <w:rStyle w:val="longtext"/>
          <w:rFonts w:cs="Arial"/>
          <w:lang w:val="en-GB"/>
        </w:rPr>
        <w:t>tbc</w:t>
      </w:r>
      <w:r w:rsidRPr="008E625B">
        <w:rPr>
          <w:rStyle w:val="longtext"/>
          <w:rFonts w:cs="Arial"/>
          <w:lang w:val="en-GB"/>
        </w:rPr>
        <w:t>)</w:t>
      </w:r>
    </w:p>
    <w:p w14:paraId="18BE1FFC" w14:textId="77777777" w:rsidR="00534BDC" w:rsidRPr="008E625B" w:rsidRDefault="00534BDC" w:rsidP="00A37166">
      <w:pPr>
        <w:tabs>
          <w:tab w:val="left" w:pos="540"/>
        </w:tabs>
        <w:ind w:left="540" w:firstLine="27"/>
        <w:jc w:val="both"/>
        <w:rPr>
          <w:rFonts w:cs="Arial"/>
          <w:lang w:val="en-GB"/>
        </w:rPr>
      </w:pPr>
    </w:p>
    <w:p w14:paraId="4A083962" w14:textId="77777777" w:rsidR="00534BDC" w:rsidRDefault="00534BDC" w:rsidP="008A6D67">
      <w:pPr>
        <w:keepNext/>
        <w:keepLines/>
        <w:tabs>
          <w:tab w:val="left" w:pos="567"/>
          <w:tab w:val="right" w:pos="9720"/>
        </w:tabs>
        <w:jc w:val="both"/>
        <w:rPr>
          <w:rFonts w:cs="Arial"/>
          <w:lang w:val="en-GB"/>
        </w:rPr>
      </w:pPr>
    </w:p>
    <w:sectPr w:rsidR="00534BDC" w:rsidSect="00001874">
      <w:headerReference w:type="even" r:id="rId20"/>
      <w:headerReference w:type="default" r:id="rId21"/>
      <w:footerReference w:type="even" r:id="rId22"/>
      <w:footerReference w:type="default" r:id="rId23"/>
      <w:headerReference w:type="first" r:id="rId24"/>
      <w:footerReference w:type="first" r:id="rId25"/>
      <w:pgSz w:w="11907" w:h="16840" w:code="9"/>
      <w:pgMar w:top="1134" w:right="992" w:bottom="1134" w:left="1134" w:header="680" w:footer="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A04E1B" w14:textId="77777777" w:rsidR="005B7F9A" w:rsidRDefault="005B7F9A">
      <w:r>
        <w:separator/>
      </w:r>
    </w:p>
  </w:endnote>
  <w:endnote w:type="continuationSeparator" w:id="0">
    <w:p w14:paraId="5E76D374" w14:textId="77777777" w:rsidR="005B7F9A" w:rsidRDefault="005B7F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61479084"/>
      <w:docPartObj>
        <w:docPartGallery w:val="Page Numbers (Bottom of Page)"/>
        <w:docPartUnique/>
      </w:docPartObj>
    </w:sdtPr>
    <w:sdtEndPr>
      <w:rPr>
        <w:noProof/>
      </w:rPr>
    </w:sdtEndPr>
    <w:sdtContent>
      <w:p w14:paraId="6D859B71" w14:textId="77777777" w:rsidR="005B7F9A" w:rsidRDefault="005B7F9A" w:rsidP="00703A35">
        <w:pPr>
          <w:pStyle w:val="Footer"/>
          <w:jc w:val="center"/>
          <w:rPr>
            <w:noProof/>
          </w:rPr>
        </w:pPr>
        <w:r>
          <w:fldChar w:fldCharType="begin"/>
        </w:r>
        <w:r>
          <w:instrText xml:space="preserve"> PAGE   \* MERGEFORMAT </w:instrText>
        </w:r>
        <w:r>
          <w:fldChar w:fldCharType="separate"/>
        </w:r>
        <w:r>
          <w:rPr>
            <w:noProof/>
          </w:rPr>
          <w:t>2</w:t>
        </w:r>
        <w:r>
          <w:rPr>
            <w:noProof/>
          </w:rPr>
          <w:fldChar w:fldCharType="end"/>
        </w:r>
      </w:p>
      <w:p w14:paraId="39A927C6" w14:textId="77777777" w:rsidR="005B7F9A" w:rsidRDefault="0039106E" w:rsidP="00703A35">
        <w:pPr>
          <w:pStyle w:val="Footer"/>
          <w:jc w:val="center"/>
        </w:pP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8066298"/>
      <w:docPartObj>
        <w:docPartGallery w:val="Page Numbers (Bottom of Page)"/>
        <w:docPartUnique/>
      </w:docPartObj>
    </w:sdtPr>
    <w:sdtEndPr>
      <w:rPr>
        <w:noProof/>
      </w:rPr>
    </w:sdtEndPr>
    <w:sdtContent>
      <w:p w14:paraId="0BAA3396" w14:textId="77777777" w:rsidR="005B7F9A" w:rsidRDefault="005B7F9A" w:rsidP="00703A35">
        <w:pPr>
          <w:pStyle w:val="Footer"/>
          <w:jc w:val="center"/>
          <w:rPr>
            <w:noProof/>
          </w:rPr>
        </w:pPr>
        <w:r>
          <w:fldChar w:fldCharType="begin"/>
        </w:r>
        <w:r>
          <w:instrText xml:space="preserve"> PAGE   \* MERGEFORMAT </w:instrText>
        </w:r>
        <w:r>
          <w:fldChar w:fldCharType="separate"/>
        </w:r>
        <w:r>
          <w:rPr>
            <w:noProof/>
          </w:rPr>
          <w:t>3</w:t>
        </w:r>
        <w:r>
          <w:rPr>
            <w:noProof/>
          </w:rPr>
          <w:fldChar w:fldCharType="end"/>
        </w:r>
      </w:p>
      <w:p w14:paraId="1B89A7EF" w14:textId="77777777" w:rsidR="005B7F9A" w:rsidRDefault="0039106E" w:rsidP="00703A35">
        <w:pPr>
          <w:pStyle w:val="Footer"/>
          <w:jc w:val="center"/>
        </w:pP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4903" w:type="pct"/>
      <w:tblInd w:w="108" w:type="dxa"/>
      <w:tblLook w:val="01E0" w:firstRow="1" w:lastRow="1" w:firstColumn="1" w:lastColumn="1" w:noHBand="0" w:noVBand="0"/>
    </w:tblPr>
    <w:tblGrid>
      <w:gridCol w:w="9591"/>
    </w:tblGrid>
    <w:tr w:rsidR="005B7F9A" w:rsidRPr="0064601C" w14:paraId="7F5F6BDB" w14:textId="77777777" w:rsidTr="00820467">
      <w:tc>
        <w:tcPr>
          <w:tcW w:w="5000" w:type="pct"/>
          <w:shd w:val="clear" w:color="auto" w:fill="auto"/>
          <w:vAlign w:val="center"/>
        </w:tcPr>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365"/>
          </w:tblGrid>
          <w:tr w:rsidR="005B7F9A" w:rsidRPr="0039106E" w14:paraId="3DA5B065" w14:textId="77777777" w:rsidTr="00820467">
            <w:tc>
              <w:tcPr>
                <w:tcW w:w="9551" w:type="dxa"/>
                <w:shd w:val="clear" w:color="auto" w:fill="auto"/>
              </w:tcPr>
              <w:p w14:paraId="5D3E72F6" w14:textId="77777777" w:rsidR="005B7F9A" w:rsidRPr="00820467" w:rsidRDefault="005B7F9A" w:rsidP="006C75D1">
                <w:pPr>
                  <w:tabs>
                    <w:tab w:val="left" w:pos="-720"/>
                  </w:tabs>
                  <w:suppressAutoHyphens/>
                  <w:spacing w:before="120"/>
                  <w:jc w:val="center"/>
                  <w:rPr>
                    <w:rFonts w:cs="Arial"/>
                    <w:b/>
                    <w:spacing w:val="-2"/>
                    <w:sz w:val="22"/>
                    <w:szCs w:val="22"/>
                    <w:lang w:val="en-US"/>
                  </w:rPr>
                </w:pPr>
                <w:r w:rsidRPr="00820467">
                  <w:rPr>
                    <w:rFonts w:cs="Arial"/>
                    <w:b/>
                    <w:spacing w:val="-2"/>
                    <w:sz w:val="22"/>
                    <w:szCs w:val="22"/>
                    <w:lang w:val="en-US"/>
                  </w:rPr>
                  <w:t>This draft agend</w:t>
                </w:r>
                <w:r>
                  <w:rPr>
                    <w:rFonts w:cs="Arial"/>
                    <w:b/>
                    <w:spacing w:val="-2"/>
                    <w:sz w:val="22"/>
                    <w:szCs w:val="22"/>
                    <w:lang w:val="en-US"/>
                  </w:rPr>
                  <w:t>a, addressed to members of the c</w:t>
                </w:r>
                <w:r w:rsidRPr="00820467">
                  <w:rPr>
                    <w:rFonts w:cs="Arial"/>
                    <w:b/>
                    <w:spacing w:val="-2"/>
                    <w:sz w:val="22"/>
                    <w:szCs w:val="22"/>
                    <w:lang w:val="en-US"/>
                  </w:rPr>
                  <w:t xml:space="preserve">ommittee and their alternates, </w:t>
                </w:r>
              </w:p>
              <w:p w14:paraId="3FCD24F4" w14:textId="77777777" w:rsidR="005B7F9A" w:rsidRPr="00820467" w:rsidRDefault="005B7F9A" w:rsidP="00820467">
                <w:pPr>
                  <w:tabs>
                    <w:tab w:val="left" w:pos="-720"/>
                  </w:tabs>
                  <w:suppressAutoHyphens/>
                  <w:jc w:val="center"/>
                  <w:rPr>
                    <w:rFonts w:cs="Arial"/>
                    <w:color w:val="FF0000"/>
                    <w:spacing w:val="-2"/>
                    <w:sz w:val="22"/>
                    <w:szCs w:val="22"/>
                    <w:lang w:val="en-US"/>
                  </w:rPr>
                </w:pPr>
                <w:r w:rsidRPr="00820467">
                  <w:rPr>
                    <w:rFonts w:cs="Arial"/>
                    <w:b/>
                    <w:spacing w:val="-2"/>
                    <w:sz w:val="22"/>
                    <w:szCs w:val="22"/>
                    <w:lang w:val="en-US"/>
                  </w:rPr>
                  <w:t>is the convocation to the meeting</w:t>
                </w:r>
              </w:p>
              <w:p w14:paraId="3C0F7976" w14:textId="77777777" w:rsidR="005B7F9A" w:rsidRPr="00820467" w:rsidRDefault="005B7F9A" w:rsidP="00820467">
                <w:pPr>
                  <w:pStyle w:val="Heading5"/>
                  <w:spacing w:before="0" w:after="0"/>
                  <w:jc w:val="center"/>
                  <w:rPr>
                    <w:rFonts w:cs="Arial"/>
                    <w:sz w:val="18"/>
                    <w:szCs w:val="18"/>
                    <w:lang w:val="en-US"/>
                  </w:rPr>
                </w:pPr>
              </w:p>
              <w:p w14:paraId="38B36F05" w14:textId="77777777" w:rsidR="005B7F9A" w:rsidRPr="00820467" w:rsidRDefault="005B7F9A" w:rsidP="00820467">
                <w:pPr>
                  <w:pStyle w:val="Heading5"/>
                  <w:spacing w:before="0" w:after="0"/>
                  <w:jc w:val="center"/>
                  <w:rPr>
                    <w:rFonts w:cs="Arial"/>
                    <w:b w:val="0"/>
                    <w:sz w:val="18"/>
                    <w:szCs w:val="18"/>
                    <w:lang w:val="en-US"/>
                  </w:rPr>
                </w:pPr>
                <w:r w:rsidRPr="00820467">
                  <w:rPr>
                    <w:rFonts w:cs="Arial"/>
                    <w:b w:val="0"/>
                    <w:sz w:val="18"/>
                    <w:szCs w:val="18"/>
                    <w:lang w:val="en-US"/>
                  </w:rPr>
                  <w:t xml:space="preserve">Copy to Secretaries of national delegations, of observer and partner for democracy delegations </w:t>
                </w:r>
              </w:p>
              <w:p w14:paraId="56B6F3C6" w14:textId="77777777" w:rsidR="005B7F9A" w:rsidRPr="00820467" w:rsidRDefault="005B7F9A" w:rsidP="00820467">
                <w:pPr>
                  <w:pStyle w:val="Heading5"/>
                  <w:spacing w:before="0" w:after="0"/>
                  <w:jc w:val="center"/>
                  <w:rPr>
                    <w:rFonts w:cs="Arial"/>
                    <w:b w:val="0"/>
                    <w:sz w:val="18"/>
                    <w:szCs w:val="18"/>
                    <w:lang w:val="en-US"/>
                  </w:rPr>
                </w:pPr>
                <w:r w:rsidRPr="00820467">
                  <w:rPr>
                    <w:rFonts w:cs="Arial"/>
                    <w:b w:val="0"/>
                    <w:sz w:val="18"/>
                    <w:szCs w:val="18"/>
                    <w:lang w:val="en-US"/>
                  </w:rPr>
                  <w:t>and of political groups</w:t>
                </w:r>
              </w:p>
              <w:p w14:paraId="43B2CE6B" w14:textId="77777777" w:rsidR="005B7F9A" w:rsidRPr="006C75D1" w:rsidRDefault="005B7F9A" w:rsidP="00820467">
                <w:pPr>
                  <w:suppressAutoHyphens/>
                  <w:rPr>
                    <w:rFonts w:cs="Arial"/>
                    <w:sz w:val="18"/>
                    <w:szCs w:val="18"/>
                    <w:lang w:val="en-US"/>
                  </w:rPr>
                </w:pPr>
              </w:p>
            </w:tc>
          </w:tr>
        </w:tbl>
        <w:p w14:paraId="186CDE26" w14:textId="77777777" w:rsidR="005B7F9A" w:rsidRPr="00820467" w:rsidRDefault="005B7F9A" w:rsidP="00820467">
          <w:pPr>
            <w:suppressAutoHyphens/>
            <w:rPr>
              <w:rFonts w:cs="Arial"/>
              <w:lang w:val="en-US"/>
            </w:rPr>
          </w:pPr>
        </w:p>
        <w:p w14:paraId="239307E9" w14:textId="77777777" w:rsidR="005B7F9A" w:rsidRPr="00820467" w:rsidRDefault="005B7F9A" w:rsidP="00820467">
          <w:pPr>
            <w:pStyle w:val="BodyText3"/>
            <w:jc w:val="left"/>
            <w:rPr>
              <w:bCs/>
              <w:sz w:val="18"/>
              <w:szCs w:val="18"/>
              <w:u w:val="single"/>
              <w:lang w:val="en-GB"/>
            </w:rPr>
          </w:pPr>
          <w:r w:rsidRPr="00820467">
            <w:rPr>
              <w:rFonts w:cs="Arial"/>
              <w:sz w:val="18"/>
              <w:szCs w:val="18"/>
              <w:lang w:val="en-US"/>
            </w:rPr>
            <w:t>Meeting documents will be published on the Parliamentary Assembly extranet website (restricted area for national delegations):</w:t>
          </w:r>
          <w:r w:rsidRPr="00820467">
            <w:rPr>
              <w:rFonts w:cs="Arial"/>
              <w:color w:val="0000FF"/>
              <w:sz w:val="18"/>
              <w:szCs w:val="18"/>
              <w:lang w:val="en-US"/>
            </w:rPr>
            <w:t xml:space="preserve"> </w:t>
          </w:r>
          <w:hyperlink r:id="rId1" w:history="1">
            <w:r w:rsidRPr="00820467">
              <w:rPr>
                <w:rFonts w:cs="Arial"/>
                <w:color w:val="0000FF"/>
                <w:sz w:val="18"/>
                <w:szCs w:val="18"/>
                <w:lang w:val="en-US"/>
              </w:rPr>
              <w:t>http://assembly.coe.int/extranet</w:t>
            </w:r>
          </w:hyperlink>
          <w:r w:rsidRPr="00820467">
            <w:rPr>
              <w:rFonts w:cs="Arial"/>
              <w:color w:val="0000FF"/>
              <w:sz w:val="18"/>
              <w:szCs w:val="18"/>
              <w:lang w:val="en-US"/>
            </w:rPr>
            <w:t xml:space="preserve">. </w:t>
          </w:r>
        </w:p>
        <w:p w14:paraId="5AA340A5" w14:textId="77777777" w:rsidR="005B7F9A" w:rsidRPr="00001874" w:rsidRDefault="005B7F9A" w:rsidP="00066724">
          <w:pPr>
            <w:rPr>
              <w:rFonts w:cs="Arial"/>
              <w:color w:val="0000FF"/>
              <w:sz w:val="16"/>
              <w:szCs w:val="16"/>
              <w:lang w:val="en-US"/>
            </w:rPr>
          </w:pPr>
        </w:p>
        <w:tbl>
          <w:tblPr>
            <w:tblW w:w="4903" w:type="pct"/>
            <w:tblInd w:w="108" w:type="dxa"/>
            <w:tblLook w:val="01E0" w:firstRow="1" w:lastRow="1" w:firstColumn="1" w:lastColumn="1" w:noHBand="0" w:noVBand="0"/>
          </w:tblPr>
          <w:tblGrid>
            <w:gridCol w:w="9193"/>
          </w:tblGrid>
          <w:tr w:rsidR="005B7F9A" w:rsidRPr="0064601C" w14:paraId="01BC83E0" w14:textId="77777777" w:rsidTr="00066724">
            <w:tc>
              <w:tcPr>
                <w:tcW w:w="5000" w:type="pct"/>
                <w:shd w:val="clear" w:color="auto" w:fill="C0C0C0"/>
              </w:tcPr>
              <w:tbl>
                <w:tblPr>
                  <w:tblW w:w="4903" w:type="pct"/>
                  <w:tblInd w:w="108" w:type="dxa"/>
                  <w:tblLook w:val="01E0" w:firstRow="1" w:lastRow="1" w:firstColumn="1" w:lastColumn="1" w:noHBand="0" w:noVBand="0"/>
                </w:tblPr>
                <w:tblGrid>
                  <w:gridCol w:w="8803"/>
                </w:tblGrid>
                <w:tr w:rsidR="005B7F9A" w:rsidRPr="0064601C" w14:paraId="00CA9AE3" w14:textId="77777777" w:rsidTr="00066724">
                  <w:tc>
                    <w:tcPr>
                      <w:tcW w:w="5000" w:type="pct"/>
                      <w:shd w:val="clear" w:color="auto" w:fill="C0C0C0"/>
                      <w:vAlign w:val="center"/>
                    </w:tcPr>
                    <w:p w14:paraId="43F3F353" w14:textId="727D858B" w:rsidR="005B7F9A" w:rsidRPr="00592BE7" w:rsidRDefault="005B7F9A" w:rsidP="00066724">
                      <w:pPr>
                        <w:pStyle w:val="Footer"/>
                        <w:jc w:val="center"/>
                        <w:rPr>
                          <w:sz w:val="14"/>
                          <w:szCs w:val="24"/>
                          <w:lang w:val="en-US"/>
                        </w:rPr>
                      </w:pPr>
                      <w:r w:rsidRPr="00592BE7">
                        <w:rPr>
                          <w:noProof/>
                          <w:sz w:val="14"/>
                          <w:szCs w:val="24"/>
                          <w:lang w:val="en-US"/>
                        </w:rPr>
                        <w:t xml:space="preserve">F – 67075 Strasbourg Cedex  |  </w:t>
                      </w:r>
                      <w:hyperlink r:id="rId2" w:history="1">
                        <w:r w:rsidRPr="00592BE7">
                          <w:rPr>
                            <w:rStyle w:val="Hyperlink"/>
                            <w:noProof/>
                            <w:sz w:val="14"/>
                            <w:szCs w:val="24"/>
                            <w:lang w:val="en-US"/>
                          </w:rPr>
                          <w:t>assembly@coe.int</w:t>
                        </w:r>
                      </w:hyperlink>
                      <w:r w:rsidRPr="00592BE7">
                        <w:rPr>
                          <w:noProof/>
                          <w:sz w:val="14"/>
                          <w:szCs w:val="24"/>
                          <w:lang w:val="en-US"/>
                        </w:rPr>
                        <w:t xml:space="preserve">  |  Tel: +33 3 88 41 2000</w:t>
                      </w:r>
                    </w:p>
                  </w:tc>
                </w:tr>
              </w:tbl>
              <w:p w14:paraId="77A4A0DF" w14:textId="77777777" w:rsidR="005B7F9A" w:rsidRPr="00AC03F4" w:rsidRDefault="005B7F9A" w:rsidP="00066724">
                <w:pPr>
                  <w:rPr>
                    <w:lang w:val="en-US"/>
                  </w:rPr>
                </w:pPr>
              </w:p>
            </w:tc>
          </w:tr>
        </w:tbl>
        <w:p w14:paraId="381BE6F1" w14:textId="77777777" w:rsidR="005B7F9A" w:rsidRPr="00820467" w:rsidRDefault="005B7F9A" w:rsidP="00820467">
          <w:pPr>
            <w:pStyle w:val="Footer"/>
            <w:jc w:val="center"/>
            <w:rPr>
              <w:rFonts w:cs="Arial"/>
              <w:sz w:val="14"/>
              <w:szCs w:val="14"/>
              <w:lang w:val="en-US"/>
            </w:rPr>
          </w:pPr>
        </w:p>
        <w:p w14:paraId="217778BB" w14:textId="77777777" w:rsidR="005B7F9A" w:rsidRPr="00820467" w:rsidRDefault="005B7F9A" w:rsidP="00820467">
          <w:pPr>
            <w:pStyle w:val="Footer"/>
            <w:jc w:val="center"/>
            <w:rPr>
              <w:rFonts w:cs="Arial"/>
              <w:sz w:val="14"/>
              <w:szCs w:val="14"/>
              <w:lang w:val="en-US"/>
            </w:rPr>
          </w:pPr>
        </w:p>
      </w:tc>
    </w:tr>
  </w:tbl>
  <w:p w14:paraId="0AB9AD2B" w14:textId="77777777" w:rsidR="005B7F9A" w:rsidRPr="002624A0" w:rsidRDefault="005B7F9A" w:rsidP="00066724">
    <w:pPr>
      <w:pStyle w:val="Footer"/>
      <w:rPr>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A160E3" w14:textId="77777777" w:rsidR="005B7F9A" w:rsidRDefault="005B7F9A">
      <w:r>
        <w:separator/>
      </w:r>
    </w:p>
  </w:footnote>
  <w:footnote w:type="continuationSeparator" w:id="0">
    <w:p w14:paraId="1708EC98" w14:textId="77777777" w:rsidR="005B7F9A" w:rsidRDefault="005B7F9A">
      <w:r>
        <w:continuationSeparator/>
      </w:r>
    </w:p>
  </w:footnote>
  <w:footnote w:id="1">
    <w:p w14:paraId="058FA7EA" w14:textId="33231344" w:rsidR="00450AA1" w:rsidRPr="00BD18A6" w:rsidRDefault="00450AA1">
      <w:pPr>
        <w:pStyle w:val="FootnoteText"/>
        <w:rPr>
          <w:sz w:val="18"/>
          <w:szCs w:val="18"/>
          <w:lang w:val="en-GB"/>
        </w:rPr>
      </w:pPr>
      <w:r w:rsidRPr="00BD18A6">
        <w:rPr>
          <w:rStyle w:val="FootnoteReference"/>
          <w:sz w:val="18"/>
          <w:szCs w:val="18"/>
        </w:rPr>
        <w:footnoteRef/>
      </w:r>
      <w:r w:rsidRPr="00BD18A6">
        <w:rPr>
          <w:sz w:val="18"/>
          <w:szCs w:val="18"/>
          <w:lang w:val="en-GB"/>
        </w:rPr>
        <w:t xml:space="preserve"> This point can be taken at any moment.</w:t>
      </w:r>
    </w:p>
  </w:footnote>
  <w:footnote w:id="2">
    <w:p w14:paraId="58A940AA" w14:textId="77777777" w:rsidR="001D09C3" w:rsidRPr="00EB6716" w:rsidRDefault="001D09C3" w:rsidP="001D09C3">
      <w:pPr>
        <w:pStyle w:val="FootnoteText"/>
        <w:rPr>
          <w:sz w:val="18"/>
          <w:szCs w:val="18"/>
          <w:lang w:val="en-GB"/>
        </w:rPr>
      </w:pPr>
      <w:r w:rsidRPr="00EB6716">
        <w:rPr>
          <w:rStyle w:val="FootnoteReference"/>
          <w:sz w:val="18"/>
          <w:szCs w:val="18"/>
        </w:rPr>
        <w:footnoteRef/>
      </w:r>
      <w:r w:rsidRPr="00EB6716">
        <w:rPr>
          <w:sz w:val="18"/>
          <w:szCs w:val="18"/>
          <w:lang w:val="en-GB"/>
        </w:rPr>
        <w:t xml:space="preserve"> This point can be taken at any moment.</w:t>
      </w:r>
    </w:p>
  </w:footnote>
  <w:footnote w:id="3">
    <w:p w14:paraId="025C753E" w14:textId="77777777" w:rsidR="004B3569" w:rsidRPr="00B869C2" w:rsidRDefault="004B3569" w:rsidP="004B3569">
      <w:pPr>
        <w:pStyle w:val="FootnoteText"/>
        <w:rPr>
          <w:sz w:val="18"/>
          <w:szCs w:val="18"/>
          <w:lang w:val="en-GB"/>
        </w:rPr>
      </w:pPr>
      <w:r w:rsidRPr="00EB6716">
        <w:rPr>
          <w:rStyle w:val="FootnoteReference"/>
          <w:sz w:val="18"/>
          <w:szCs w:val="18"/>
        </w:rPr>
        <w:footnoteRef/>
      </w:r>
      <w:r w:rsidRPr="00EB6716">
        <w:rPr>
          <w:sz w:val="18"/>
          <w:szCs w:val="18"/>
          <w:lang w:val="en-GB"/>
        </w:rPr>
        <w:t xml:space="preserve"> This point can be taken at any moment.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3AE0D2" w14:textId="2282C8DC" w:rsidR="005B7F9A" w:rsidRPr="002624A0" w:rsidRDefault="005B7F9A">
    <w:pPr>
      <w:pStyle w:val="Header"/>
      <w:rPr>
        <w:i/>
      </w:rPr>
    </w:pPr>
    <w:r>
      <w:rPr>
        <w:i/>
      </w:rPr>
      <w:t>AS/Cult (202</w:t>
    </w:r>
    <w:r w:rsidR="00BD18A6">
      <w:rPr>
        <w:i/>
      </w:rPr>
      <w:t>2</w:t>
    </w:r>
    <w:r>
      <w:rPr>
        <w:i/>
      </w:rPr>
      <w:t>) OJ 0</w:t>
    </w:r>
    <w:r w:rsidR="00BD18A6">
      <w:rPr>
        <w:i/>
      </w:rPr>
      <w:t>2</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8F5B0A" w14:textId="7FC0455D" w:rsidR="005B7F9A" w:rsidRPr="00893DDB" w:rsidRDefault="005B7F9A" w:rsidP="00C10010">
    <w:pPr>
      <w:pStyle w:val="Header"/>
      <w:jc w:val="right"/>
      <w:rPr>
        <w:i/>
      </w:rPr>
    </w:pPr>
    <w:r>
      <w:rPr>
        <w:i/>
      </w:rPr>
      <w:t>AS/Cult (202</w:t>
    </w:r>
    <w:r w:rsidR="00BD18A6">
      <w:rPr>
        <w:i/>
      </w:rPr>
      <w:t>2</w:t>
    </w:r>
    <w:r>
      <w:rPr>
        <w:i/>
      </w:rPr>
      <w:t xml:space="preserve">) OJ </w:t>
    </w:r>
    <w:r w:rsidR="00AB3554">
      <w:rPr>
        <w:i/>
      </w:rPr>
      <w:t>0</w:t>
    </w:r>
    <w:r w:rsidR="00BD18A6">
      <w:rPr>
        <w:i/>
      </w:rPr>
      <w:t>2</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BAC29F" w14:textId="20C0AAC1" w:rsidR="005B7F9A" w:rsidRPr="00B267D0" w:rsidRDefault="005B7F9A" w:rsidP="00B267D0">
    <w:pPr>
      <w:pStyle w:val="Header"/>
    </w:pPr>
    <w:r>
      <w:rPr>
        <w:noProof/>
        <w:lang w:val="en-GB" w:eastAsia="en-GB"/>
      </w:rPr>
      <w:drawing>
        <wp:anchor distT="0" distB="0" distL="114300" distR="114300" simplePos="0" relativeHeight="251659264" behindDoc="0" locked="0" layoutInCell="1" allowOverlap="1" wp14:anchorId="1A6363C4" wp14:editId="7E191020">
          <wp:simplePos x="0" y="0"/>
          <wp:positionH relativeFrom="margin">
            <wp:align>left</wp:align>
          </wp:positionH>
          <wp:positionV relativeFrom="paragraph">
            <wp:posOffset>-86863</wp:posOffset>
          </wp:positionV>
          <wp:extent cx="6202045" cy="942340"/>
          <wp:effectExtent l="0" t="0" r="8255" b="0"/>
          <wp:wrapSquare wrapText="bothSides"/>
          <wp:docPr id="1" name="Picture 1" descr="2013-09-28_LogoDoc-Print-2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2013-09-28_LogoDoc-Print-201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202045" cy="942340"/>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727309"/>
    <w:multiLevelType w:val="hybridMultilevel"/>
    <w:tmpl w:val="E7985050"/>
    <w:lvl w:ilvl="0" w:tplc="8C2CFEB6">
      <w:start w:val="1"/>
      <w:numFmt w:val="bullet"/>
      <w:lvlText w:val="-"/>
      <w:lvlJc w:val="left"/>
      <w:pPr>
        <w:ind w:left="720" w:hanging="360"/>
      </w:pPr>
      <w:rPr>
        <w:rFonts w:ascii="Times New Roman" w:hAnsi="Times New Roman"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 w15:restartNumberingAfterBreak="0">
    <w:nsid w:val="11C14B0F"/>
    <w:multiLevelType w:val="hybridMultilevel"/>
    <w:tmpl w:val="60DAFC94"/>
    <w:lvl w:ilvl="0" w:tplc="8C2CFEB6">
      <w:start w:val="1"/>
      <w:numFmt w:val="bullet"/>
      <w:lvlText w:val="-"/>
      <w:lvlJc w:val="left"/>
      <w:pPr>
        <w:ind w:left="720" w:hanging="360"/>
      </w:pPr>
      <w:rPr>
        <w:rFonts w:ascii="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1230742E"/>
    <w:multiLevelType w:val="hybridMultilevel"/>
    <w:tmpl w:val="BC580A92"/>
    <w:lvl w:ilvl="0" w:tplc="8C2CFEB6">
      <w:start w:val="1"/>
      <w:numFmt w:val="bullet"/>
      <w:lvlText w:val="-"/>
      <w:lvlJc w:val="left"/>
      <w:pPr>
        <w:ind w:left="720" w:hanging="360"/>
      </w:pPr>
      <w:rPr>
        <w:rFonts w:ascii="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219207F2"/>
    <w:multiLevelType w:val="hybridMultilevel"/>
    <w:tmpl w:val="0A827D82"/>
    <w:lvl w:ilvl="0" w:tplc="A1000EA6">
      <w:start w:val="1"/>
      <w:numFmt w:val="bullet"/>
      <w:lvlText w:val="-"/>
      <w:lvlJc w:val="left"/>
      <w:pPr>
        <w:ind w:left="927" w:hanging="360"/>
      </w:pPr>
      <w:rPr>
        <w:rFonts w:ascii="Arial" w:hAnsi="Arial" w:hint="default"/>
      </w:rPr>
    </w:lvl>
    <w:lvl w:ilvl="1" w:tplc="040C0003" w:tentative="1">
      <w:start w:val="1"/>
      <w:numFmt w:val="bullet"/>
      <w:lvlText w:val="o"/>
      <w:lvlJc w:val="left"/>
      <w:pPr>
        <w:ind w:left="1647" w:hanging="360"/>
      </w:pPr>
      <w:rPr>
        <w:rFonts w:ascii="Courier New" w:hAnsi="Courier New" w:cs="Courier New" w:hint="default"/>
      </w:rPr>
    </w:lvl>
    <w:lvl w:ilvl="2" w:tplc="040C0005" w:tentative="1">
      <w:start w:val="1"/>
      <w:numFmt w:val="bullet"/>
      <w:lvlText w:val=""/>
      <w:lvlJc w:val="left"/>
      <w:pPr>
        <w:ind w:left="2367" w:hanging="360"/>
      </w:pPr>
      <w:rPr>
        <w:rFonts w:ascii="Wingdings" w:hAnsi="Wingdings" w:hint="default"/>
      </w:rPr>
    </w:lvl>
    <w:lvl w:ilvl="3" w:tplc="040C0001" w:tentative="1">
      <w:start w:val="1"/>
      <w:numFmt w:val="bullet"/>
      <w:lvlText w:val=""/>
      <w:lvlJc w:val="left"/>
      <w:pPr>
        <w:ind w:left="3087" w:hanging="360"/>
      </w:pPr>
      <w:rPr>
        <w:rFonts w:ascii="Symbol" w:hAnsi="Symbol" w:hint="default"/>
      </w:rPr>
    </w:lvl>
    <w:lvl w:ilvl="4" w:tplc="040C0003" w:tentative="1">
      <w:start w:val="1"/>
      <w:numFmt w:val="bullet"/>
      <w:lvlText w:val="o"/>
      <w:lvlJc w:val="left"/>
      <w:pPr>
        <w:ind w:left="3807" w:hanging="360"/>
      </w:pPr>
      <w:rPr>
        <w:rFonts w:ascii="Courier New" w:hAnsi="Courier New" w:cs="Courier New" w:hint="default"/>
      </w:rPr>
    </w:lvl>
    <w:lvl w:ilvl="5" w:tplc="040C0005" w:tentative="1">
      <w:start w:val="1"/>
      <w:numFmt w:val="bullet"/>
      <w:lvlText w:val=""/>
      <w:lvlJc w:val="left"/>
      <w:pPr>
        <w:ind w:left="4527" w:hanging="360"/>
      </w:pPr>
      <w:rPr>
        <w:rFonts w:ascii="Wingdings" w:hAnsi="Wingdings" w:hint="default"/>
      </w:rPr>
    </w:lvl>
    <w:lvl w:ilvl="6" w:tplc="040C0001" w:tentative="1">
      <w:start w:val="1"/>
      <w:numFmt w:val="bullet"/>
      <w:lvlText w:val=""/>
      <w:lvlJc w:val="left"/>
      <w:pPr>
        <w:ind w:left="5247" w:hanging="360"/>
      </w:pPr>
      <w:rPr>
        <w:rFonts w:ascii="Symbol" w:hAnsi="Symbol" w:hint="default"/>
      </w:rPr>
    </w:lvl>
    <w:lvl w:ilvl="7" w:tplc="040C0003" w:tentative="1">
      <w:start w:val="1"/>
      <w:numFmt w:val="bullet"/>
      <w:lvlText w:val="o"/>
      <w:lvlJc w:val="left"/>
      <w:pPr>
        <w:ind w:left="5967" w:hanging="360"/>
      </w:pPr>
      <w:rPr>
        <w:rFonts w:ascii="Courier New" w:hAnsi="Courier New" w:cs="Courier New" w:hint="default"/>
      </w:rPr>
    </w:lvl>
    <w:lvl w:ilvl="8" w:tplc="040C0005" w:tentative="1">
      <w:start w:val="1"/>
      <w:numFmt w:val="bullet"/>
      <w:lvlText w:val=""/>
      <w:lvlJc w:val="left"/>
      <w:pPr>
        <w:ind w:left="6687" w:hanging="360"/>
      </w:pPr>
      <w:rPr>
        <w:rFonts w:ascii="Wingdings" w:hAnsi="Wingdings" w:hint="default"/>
      </w:rPr>
    </w:lvl>
  </w:abstractNum>
  <w:abstractNum w:abstractNumId="4" w15:restartNumberingAfterBreak="0">
    <w:nsid w:val="4BF94D99"/>
    <w:multiLevelType w:val="hybridMultilevel"/>
    <w:tmpl w:val="7A6E3A8A"/>
    <w:lvl w:ilvl="0" w:tplc="6A8C13D8">
      <w:start w:val="1"/>
      <w:numFmt w:val="decimal"/>
      <w:lvlText w:val="%1."/>
      <w:lvlJc w:val="left"/>
      <w:pPr>
        <w:tabs>
          <w:tab w:val="num" w:pos="360"/>
        </w:tabs>
        <w:ind w:left="360" w:hanging="360"/>
      </w:pPr>
      <w:rPr>
        <w:rFonts w:hint="default"/>
        <w:b w:val="0"/>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7C16303D"/>
    <w:multiLevelType w:val="hybridMultilevel"/>
    <w:tmpl w:val="BB0A01BC"/>
    <w:lvl w:ilvl="0" w:tplc="8C2CFEB6">
      <w:start w:val="1"/>
      <w:numFmt w:val="bullet"/>
      <w:lvlText w:val="-"/>
      <w:lvlJc w:val="left"/>
      <w:pPr>
        <w:ind w:left="927" w:hanging="360"/>
      </w:pPr>
      <w:rPr>
        <w:rFonts w:ascii="Times New Roman" w:hAnsi="Times New Roman" w:cs="Times New Roman" w:hint="default"/>
      </w:rPr>
    </w:lvl>
    <w:lvl w:ilvl="1" w:tplc="040C0003" w:tentative="1">
      <w:start w:val="1"/>
      <w:numFmt w:val="bullet"/>
      <w:lvlText w:val="o"/>
      <w:lvlJc w:val="left"/>
      <w:pPr>
        <w:ind w:left="1647" w:hanging="360"/>
      </w:pPr>
      <w:rPr>
        <w:rFonts w:ascii="Courier New" w:hAnsi="Courier New" w:cs="Courier New" w:hint="default"/>
      </w:rPr>
    </w:lvl>
    <w:lvl w:ilvl="2" w:tplc="040C0005" w:tentative="1">
      <w:start w:val="1"/>
      <w:numFmt w:val="bullet"/>
      <w:lvlText w:val=""/>
      <w:lvlJc w:val="left"/>
      <w:pPr>
        <w:ind w:left="2367" w:hanging="360"/>
      </w:pPr>
      <w:rPr>
        <w:rFonts w:ascii="Wingdings" w:hAnsi="Wingdings" w:hint="default"/>
      </w:rPr>
    </w:lvl>
    <w:lvl w:ilvl="3" w:tplc="040C0001" w:tentative="1">
      <w:start w:val="1"/>
      <w:numFmt w:val="bullet"/>
      <w:lvlText w:val=""/>
      <w:lvlJc w:val="left"/>
      <w:pPr>
        <w:ind w:left="3087" w:hanging="360"/>
      </w:pPr>
      <w:rPr>
        <w:rFonts w:ascii="Symbol" w:hAnsi="Symbol" w:hint="default"/>
      </w:rPr>
    </w:lvl>
    <w:lvl w:ilvl="4" w:tplc="040C0003" w:tentative="1">
      <w:start w:val="1"/>
      <w:numFmt w:val="bullet"/>
      <w:lvlText w:val="o"/>
      <w:lvlJc w:val="left"/>
      <w:pPr>
        <w:ind w:left="3807" w:hanging="360"/>
      </w:pPr>
      <w:rPr>
        <w:rFonts w:ascii="Courier New" w:hAnsi="Courier New" w:cs="Courier New" w:hint="default"/>
      </w:rPr>
    </w:lvl>
    <w:lvl w:ilvl="5" w:tplc="040C0005" w:tentative="1">
      <w:start w:val="1"/>
      <w:numFmt w:val="bullet"/>
      <w:lvlText w:val=""/>
      <w:lvlJc w:val="left"/>
      <w:pPr>
        <w:ind w:left="4527" w:hanging="360"/>
      </w:pPr>
      <w:rPr>
        <w:rFonts w:ascii="Wingdings" w:hAnsi="Wingdings" w:hint="default"/>
      </w:rPr>
    </w:lvl>
    <w:lvl w:ilvl="6" w:tplc="040C0001" w:tentative="1">
      <w:start w:val="1"/>
      <w:numFmt w:val="bullet"/>
      <w:lvlText w:val=""/>
      <w:lvlJc w:val="left"/>
      <w:pPr>
        <w:ind w:left="5247" w:hanging="360"/>
      </w:pPr>
      <w:rPr>
        <w:rFonts w:ascii="Symbol" w:hAnsi="Symbol" w:hint="default"/>
      </w:rPr>
    </w:lvl>
    <w:lvl w:ilvl="7" w:tplc="040C0003" w:tentative="1">
      <w:start w:val="1"/>
      <w:numFmt w:val="bullet"/>
      <w:lvlText w:val="o"/>
      <w:lvlJc w:val="left"/>
      <w:pPr>
        <w:ind w:left="5967" w:hanging="360"/>
      </w:pPr>
      <w:rPr>
        <w:rFonts w:ascii="Courier New" w:hAnsi="Courier New" w:cs="Courier New" w:hint="default"/>
      </w:rPr>
    </w:lvl>
    <w:lvl w:ilvl="8" w:tplc="040C0005" w:tentative="1">
      <w:start w:val="1"/>
      <w:numFmt w:val="bullet"/>
      <w:lvlText w:val=""/>
      <w:lvlJc w:val="left"/>
      <w:pPr>
        <w:ind w:left="6687" w:hanging="360"/>
      </w:pPr>
      <w:rPr>
        <w:rFonts w:ascii="Wingdings" w:hAnsi="Wingdings" w:hint="default"/>
      </w:rPr>
    </w:lvl>
  </w:abstractNum>
  <w:num w:numId="1">
    <w:abstractNumId w:val="3"/>
  </w:num>
  <w:num w:numId="2">
    <w:abstractNumId w:val="5"/>
  </w:num>
  <w:num w:numId="3">
    <w:abstractNumId w:val="2"/>
  </w:num>
  <w:num w:numId="4">
    <w:abstractNumId w:val="4"/>
  </w:num>
  <w:num w:numId="5">
    <w:abstractNumId w:val="1"/>
  </w:num>
  <w:num w:numId="6">
    <w:abstractNumId w:val="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evenAndOddHeaders/>
  <w:characterSpacingControl w:val="doNotCompress"/>
  <w:hdrShapeDefaults>
    <o:shapedefaults v:ext="edit" spidmax="59596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6724"/>
    <w:rsid w:val="000014C4"/>
    <w:rsid w:val="00001874"/>
    <w:rsid w:val="00001CAC"/>
    <w:rsid w:val="00002CA1"/>
    <w:rsid w:val="00003BA2"/>
    <w:rsid w:val="0000613F"/>
    <w:rsid w:val="00010345"/>
    <w:rsid w:val="00011D89"/>
    <w:rsid w:val="00012653"/>
    <w:rsid w:val="00016E00"/>
    <w:rsid w:val="00024506"/>
    <w:rsid w:val="00024FFF"/>
    <w:rsid w:val="000267B6"/>
    <w:rsid w:val="000272BC"/>
    <w:rsid w:val="00033FE1"/>
    <w:rsid w:val="000350C4"/>
    <w:rsid w:val="00035E08"/>
    <w:rsid w:val="0003655D"/>
    <w:rsid w:val="00036604"/>
    <w:rsid w:val="00037CB4"/>
    <w:rsid w:val="00040C0C"/>
    <w:rsid w:val="00044F32"/>
    <w:rsid w:val="000458F4"/>
    <w:rsid w:val="00045A2A"/>
    <w:rsid w:val="00053B24"/>
    <w:rsid w:val="00054735"/>
    <w:rsid w:val="00056332"/>
    <w:rsid w:val="00061C86"/>
    <w:rsid w:val="00061DE3"/>
    <w:rsid w:val="0006348A"/>
    <w:rsid w:val="00065770"/>
    <w:rsid w:val="00066724"/>
    <w:rsid w:val="00071DC0"/>
    <w:rsid w:val="00072625"/>
    <w:rsid w:val="00075CE5"/>
    <w:rsid w:val="00076FAF"/>
    <w:rsid w:val="00077891"/>
    <w:rsid w:val="00077F34"/>
    <w:rsid w:val="000843C7"/>
    <w:rsid w:val="00085694"/>
    <w:rsid w:val="0008618C"/>
    <w:rsid w:val="000870B1"/>
    <w:rsid w:val="00087790"/>
    <w:rsid w:val="00091C62"/>
    <w:rsid w:val="0009288A"/>
    <w:rsid w:val="0009433D"/>
    <w:rsid w:val="000A5E7B"/>
    <w:rsid w:val="000B11F7"/>
    <w:rsid w:val="000B3492"/>
    <w:rsid w:val="000B3770"/>
    <w:rsid w:val="000B4EDC"/>
    <w:rsid w:val="000B7690"/>
    <w:rsid w:val="000B7DA4"/>
    <w:rsid w:val="000C00EE"/>
    <w:rsid w:val="000C3A71"/>
    <w:rsid w:val="000C7247"/>
    <w:rsid w:val="000D0560"/>
    <w:rsid w:val="000D10A4"/>
    <w:rsid w:val="000D137C"/>
    <w:rsid w:val="000D4A55"/>
    <w:rsid w:val="000D535A"/>
    <w:rsid w:val="000D5EC2"/>
    <w:rsid w:val="000D66A3"/>
    <w:rsid w:val="000E7EB0"/>
    <w:rsid w:val="000F4D9B"/>
    <w:rsid w:val="000F65AC"/>
    <w:rsid w:val="000F703B"/>
    <w:rsid w:val="001011E8"/>
    <w:rsid w:val="00101E40"/>
    <w:rsid w:val="00101FB0"/>
    <w:rsid w:val="001074CF"/>
    <w:rsid w:val="0011276A"/>
    <w:rsid w:val="00112D3C"/>
    <w:rsid w:val="00116EA5"/>
    <w:rsid w:val="0012162E"/>
    <w:rsid w:val="00124210"/>
    <w:rsid w:val="001265DA"/>
    <w:rsid w:val="001275CE"/>
    <w:rsid w:val="00132DD8"/>
    <w:rsid w:val="00133015"/>
    <w:rsid w:val="00136D0B"/>
    <w:rsid w:val="00144E05"/>
    <w:rsid w:val="00146482"/>
    <w:rsid w:val="001500E2"/>
    <w:rsid w:val="00155471"/>
    <w:rsid w:val="0015576E"/>
    <w:rsid w:val="0015619E"/>
    <w:rsid w:val="00161155"/>
    <w:rsid w:val="00161D1E"/>
    <w:rsid w:val="0016282F"/>
    <w:rsid w:val="001665B3"/>
    <w:rsid w:val="001749EE"/>
    <w:rsid w:val="0017551A"/>
    <w:rsid w:val="001767AE"/>
    <w:rsid w:val="001772B5"/>
    <w:rsid w:val="001810D3"/>
    <w:rsid w:val="0018186D"/>
    <w:rsid w:val="001851B7"/>
    <w:rsid w:val="001857C7"/>
    <w:rsid w:val="00186B85"/>
    <w:rsid w:val="00187884"/>
    <w:rsid w:val="001918F2"/>
    <w:rsid w:val="00192FD7"/>
    <w:rsid w:val="00193FE8"/>
    <w:rsid w:val="0019596A"/>
    <w:rsid w:val="001959E8"/>
    <w:rsid w:val="0019768E"/>
    <w:rsid w:val="00197819"/>
    <w:rsid w:val="001A3238"/>
    <w:rsid w:val="001A4290"/>
    <w:rsid w:val="001A5822"/>
    <w:rsid w:val="001A6253"/>
    <w:rsid w:val="001A6303"/>
    <w:rsid w:val="001B0520"/>
    <w:rsid w:val="001B0E6C"/>
    <w:rsid w:val="001B5228"/>
    <w:rsid w:val="001C34C1"/>
    <w:rsid w:val="001C7015"/>
    <w:rsid w:val="001D09C3"/>
    <w:rsid w:val="001D0B5E"/>
    <w:rsid w:val="001D2180"/>
    <w:rsid w:val="001D21F7"/>
    <w:rsid w:val="001D37EF"/>
    <w:rsid w:val="001D43CA"/>
    <w:rsid w:val="001D53AE"/>
    <w:rsid w:val="001D55E3"/>
    <w:rsid w:val="001D6D75"/>
    <w:rsid w:val="001E3EB6"/>
    <w:rsid w:val="001E563F"/>
    <w:rsid w:val="001E7D53"/>
    <w:rsid w:val="001F21F9"/>
    <w:rsid w:val="0020024F"/>
    <w:rsid w:val="002022C3"/>
    <w:rsid w:val="00202D09"/>
    <w:rsid w:val="00203346"/>
    <w:rsid w:val="00203DBC"/>
    <w:rsid w:val="00204215"/>
    <w:rsid w:val="002047E6"/>
    <w:rsid w:val="0020653A"/>
    <w:rsid w:val="0020673D"/>
    <w:rsid w:val="002129FD"/>
    <w:rsid w:val="00214F36"/>
    <w:rsid w:val="0021727F"/>
    <w:rsid w:val="0021762F"/>
    <w:rsid w:val="00224428"/>
    <w:rsid w:val="00226DF5"/>
    <w:rsid w:val="00227753"/>
    <w:rsid w:val="002277A6"/>
    <w:rsid w:val="002319F3"/>
    <w:rsid w:val="00233D8C"/>
    <w:rsid w:val="00233EDB"/>
    <w:rsid w:val="002341C2"/>
    <w:rsid w:val="0023762A"/>
    <w:rsid w:val="00237D22"/>
    <w:rsid w:val="002511DF"/>
    <w:rsid w:val="00261428"/>
    <w:rsid w:val="00261EEC"/>
    <w:rsid w:val="002635A5"/>
    <w:rsid w:val="00265E7B"/>
    <w:rsid w:val="002667B9"/>
    <w:rsid w:val="00267036"/>
    <w:rsid w:val="002729F2"/>
    <w:rsid w:val="00272F5D"/>
    <w:rsid w:val="00273BB6"/>
    <w:rsid w:val="00274118"/>
    <w:rsid w:val="002748E7"/>
    <w:rsid w:val="0027493E"/>
    <w:rsid w:val="00275197"/>
    <w:rsid w:val="002761F1"/>
    <w:rsid w:val="0027620B"/>
    <w:rsid w:val="002764B8"/>
    <w:rsid w:val="00283C2D"/>
    <w:rsid w:val="002842AB"/>
    <w:rsid w:val="00286415"/>
    <w:rsid w:val="002903A6"/>
    <w:rsid w:val="00293F26"/>
    <w:rsid w:val="002942EA"/>
    <w:rsid w:val="00294AB0"/>
    <w:rsid w:val="00295CF4"/>
    <w:rsid w:val="0029669A"/>
    <w:rsid w:val="002A34C0"/>
    <w:rsid w:val="002A42F2"/>
    <w:rsid w:val="002A4EC8"/>
    <w:rsid w:val="002A5582"/>
    <w:rsid w:val="002B0F6D"/>
    <w:rsid w:val="002B26CC"/>
    <w:rsid w:val="002B2EAB"/>
    <w:rsid w:val="002B447D"/>
    <w:rsid w:val="002B74D9"/>
    <w:rsid w:val="002B7886"/>
    <w:rsid w:val="002C0F7D"/>
    <w:rsid w:val="002C1368"/>
    <w:rsid w:val="002C264A"/>
    <w:rsid w:val="002C61F3"/>
    <w:rsid w:val="002C7B53"/>
    <w:rsid w:val="002D136E"/>
    <w:rsid w:val="002D2408"/>
    <w:rsid w:val="002D2C7B"/>
    <w:rsid w:val="002D37B8"/>
    <w:rsid w:val="002D3FBB"/>
    <w:rsid w:val="002D597D"/>
    <w:rsid w:val="002D6EE0"/>
    <w:rsid w:val="002D73F3"/>
    <w:rsid w:val="002E0601"/>
    <w:rsid w:val="002E1672"/>
    <w:rsid w:val="002E45F6"/>
    <w:rsid w:val="002E57A6"/>
    <w:rsid w:val="002E5D85"/>
    <w:rsid w:val="002E5EDB"/>
    <w:rsid w:val="002E6967"/>
    <w:rsid w:val="002E6B9C"/>
    <w:rsid w:val="002F1BAC"/>
    <w:rsid w:val="002F204E"/>
    <w:rsid w:val="002F3E0F"/>
    <w:rsid w:val="002F64AA"/>
    <w:rsid w:val="0030067B"/>
    <w:rsid w:val="00306642"/>
    <w:rsid w:val="00306FB1"/>
    <w:rsid w:val="00310280"/>
    <w:rsid w:val="003114DF"/>
    <w:rsid w:val="003133AC"/>
    <w:rsid w:val="00313B1B"/>
    <w:rsid w:val="0031413A"/>
    <w:rsid w:val="003157EC"/>
    <w:rsid w:val="0031793A"/>
    <w:rsid w:val="00320837"/>
    <w:rsid w:val="003225C9"/>
    <w:rsid w:val="00330343"/>
    <w:rsid w:val="00330C81"/>
    <w:rsid w:val="00331BB1"/>
    <w:rsid w:val="003325BA"/>
    <w:rsid w:val="003360B7"/>
    <w:rsid w:val="0034008A"/>
    <w:rsid w:val="003400D3"/>
    <w:rsid w:val="003406E6"/>
    <w:rsid w:val="0034161C"/>
    <w:rsid w:val="00342938"/>
    <w:rsid w:val="00342A5F"/>
    <w:rsid w:val="00347067"/>
    <w:rsid w:val="00347F6D"/>
    <w:rsid w:val="00352782"/>
    <w:rsid w:val="003561A6"/>
    <w:rsid w:val="00361A63"/>
    <w:rsid w:val="003628C8"/>
    <w:rsid w:val="003654B1"/>
    <w:rsid w:val="00366092"/>
    <w:rsid w:val="00366F1D"/>
    <w:rsid w:val="00370705"/>
    <w:rsid w:val="00371C0B"/>
    <w:rsid w:val="00372B1C"/>
    <w:rsid w:val="003764F3"/>
    <w:rsid w:val="00380644"/>
    <w:rsid w:val="00381C20"/>
    <w:rsid w:val="00390E82"/>
    <w:rsid w:val="0039106E"/>
    <w:rsid w:val="0039137C"/>
    <w:rsid w:val="00392561"/>
    <w:rsid w:val="00395116"/>
    <w:rsid w:val="00395530"/>
    <w:rsid w:val="0039613A"/>
    <w:rsid w:val="00396892"/>
    <w:rsid w:val="00397A20"/>
    <w:rsid w:val="00397BE6"/>
    <w:rsid w:val="003A1480"/>
    <w:rsid w:val="003A38A6"/>
    <w:rsid w:val="003A41A1"/>
    <w:rsid w:val="003A47EA"/>
    <w:rsid w:val="003A6638"/>
    <w:rsid w:val="003B088E"/>
    <w:rsid w:val="003B10F4"/>
    <w:rsid w:val="003B5B5B"/>
    <w:rsid w:val="003C1A80"/>
    <w:rsid w:val="003C54C6"/>
    <w:rsid w:val="003C7F48"/>
    <w:rsid w:val="003D1016"/>
    <w:rsid w:val="003D261C"/>
    <w:rsid w:val="003E2305"/>
    <w:rsid w:val="003E3561"/>
    <w:rsid w:val="003E46FC"/>
    <w:rsid w:val="003E6359"/>
    <w:rsid w:val="003E675E"/>
    <w:rsid w:val="003F3100"/>
    <w:rsid w:val="003F7BA6"/>
    <w:rsid w:val="00400936"/>
    <w:rsid w:val="00407019"/>
    <w:rsid w:val="00407325"/>
    <w:rsid w:val="00407910"/>
    <w:rsid w:val="00411EC1"/>
    <w:rsid w:val="00412B7B"/>
    <w:rsid w:val="00413D98"/>
    <w:rsid w:val="00413E28"/>
    <w:rsid w:val="00415C13"/>
    <w:rsid w:val="004172D8"/>
    <w:rsid w:val="00417BDA"/>
    <w:rsid w:val="0042282F"/>
    <w:rsid w:val="00424397"/>
    <w:rsid w:val="004309A1"/>
    <w:rsid w:val="00430B5D"/>
    <w:rsid w:val="004315C7"/>
    <w:rsid w:val="00434218"/>
    <w:rsid w:val="00437C6A"/>
    <w:rsid w:val="00440100"/>
    <w:rsid w:val="004417A8"/>
    <w:rsid w:val="0044417B"/>
    <w:rsid w:val="00450AA1"/>
    <w:rsid w:val="00450ECA"/>
    <w:rsid w:val="00451B75"/>
    <w:rsid w:val="004527B1"/>
    <w:rsid w:val="00454988"/>
    <w:rsid w:val="00455590"/>
    <w:rsid w:val="00457816"/>
    <w:rsid w:val="004651B8"/>
    <w:rsid w:val="004655D3"/>
    <w:rsid w:val="0046577B"/>
    <w:rsid w:val="00470596"/>
    <w:rsid w:val="00471412"/>
    <w:rsid w:val="00473836"/>
    <w:rsid w:val="00481C0A"/>
    <w:rsid w:val="00490DA7"/>
    <w:rsid w:val="004915DF"/>
    <w:rsid w:val="00491E08"/>
    <w:rsid w:val="00493C33"/>
    <w:rsid w:val="00495B03"/>
    <w:rsid w:val="004A16A1"/>
    <w:rsid w:val="004A1B79"/>
    <w:rsid w:val="004A1DF9"/>
    <w:rsid w:val="004A33AD"/>
    <w:rsid w:val="004A381B"/>
    <w:rsid w:val="004A5423"/>
    <w:rsid w:val="004A5C03"/>
    <w:rsid w:val="004A62AB"/>
    <w:rsid w:val="004B1F6A"/>
    <w:rsid w:val="004B3569"/>
    <w:rsid w:val="004B6136"/>
    <w:rsid w:val="004C1240"/>
    <w:rsid w:val="004C2508"/>
    <w:rsid w:val="004C5779"/>
    <w:rsid w:val="004C72E5"/>
    <w:rsid w:val="004C783A"/>
    <w:rsid w:val="004D23E2"/>
    <w:rsid w:val="004D4BE6"/>
    <w:rsid w:val="004D4D14"/>
    <w:rsid w:val="004D5145"/>
    <w:rsid w:val="004D572A"/>
    <w:rsid w:val="004D63BB"/>
    <w:rsid w:val="004D65CB"/>
    <w:rsid w:val="004E3F28"/>
    <w:rsid w:val="004E5694"/>
    <w:rsid w:val="004E6C17"/>
    <w:rsid w:val="004F0D98"/>
    <w:rsid w:val="004F1084"/>
    <w:rsid w:val="004F5596"/>
    <w:rsid w:val="00502224"/>
    <w:rsid w:val="005049AF"/>
    <w:rsid w:val="00504C28"/>
    <w:rsid w:val="00506D65"/>
    <w:rsid w:val="005109B7"/>
    <w:rsid w:val="005129F4"/>
    <w:rsid w:val="005135FF"/>
    <w:rsid w:val="0051465B"/>
    <w:rsid w:val="0051687C"/>
    <w:rsid w:val="00517B0F"/>
    <w:rsid w:val="00517B86"/>
    <w:rsid w:val="005227A3"/>
    <w:rsid w:val="00522BE1"/>
    <w:rsid w:val="005268C3"/>
    <w:rsid w:val="00526C15"/>
    <w:rsid w:val="00526D72"/>
    <w:rsid w:val="00531887"/>
    <w:rsid w:val="00534BDC"/>
    <w:rsid w:val="00535CCA"/>
    <w:rsid w:val="00546442"/>
    <w:rsid w:val="00546506"/>
    <w:rsid w:val="0054715A"/>
    <w:rsid w:val="0054763E"/>
    <w:rsid w:val="00550C92"/>
    <w:rsid w:val="00551C97"/>
    <w:rsid w:val="00551E23"/>
    <w:rsid w:val="00552662"/>
    <w:rsid w:val="0055335D"/>
    <w:rsid w:val="005566E1"/>
    <w:rsid w:val="0055790A"/>
    <w:rsid w:val="005647E9"/>
    <w:rsid w:val="0057102D"/>
    <w:rsid w:val="00572D19"/>
    <w:rsid w:val="00574259"/>
    <w:rsid w:val="0058135B"/>
    <w:rsid w:val="005816DD"/>
    <w:rsid w:val="0058595C"/>
    <w:rsid w:val="00585F91"/>
    <w:rsid w:val="00587434"/>
    <w:rsid w:val="00590747"/>
    <w:rsid w:val="00591A97"/>
    <w:rsid w:val="00591E2E"/>
    <w:rsid w:val="00592BE7"/>
    <w:rsid w:val="00592CAA"/>
    <w:rsid w:val="00593268"/>
    <w:rsid w:val="00595991"/>
    <w:rsid w:val="00596A4E"/>
    <w:rsid w:val="005975C2"/>
    <w:rsid w:val="00597EFE"/>
    <w:rsid w:val="005A0B05"/>
    <w:rsid w:val="005A22D6"/>
    <w:rsid w:val="005A2F88"/>
    <w:rsid w:val="005A44B9"/>
    <w:rsid w:val="005A5EA3"/>
    <w:rsid w:val="005A7E36"/>
    <w:rsid w:val="005B4351"/>
    <w:rsid w:val="005B4D2B"/>
    <w:rsid w:val="005B4F1E"/>
    <w:rsid w:val="005B7F9A"/>
    <w:rsid w:val="005C039B"/>
    <w:rsid w:val="005C6AF3"/>
    <w:rsid w:val="005C73BD"/>
    <w:rsid w:val="005C75C5"/>
    <w:rsid w:val="005C760A"/>
    <w:rsid w:val="005C78A1"/>
    <w:rsid w:val="005D0D87"/>
    <w:rsid w:val="005D2F96"/>
    <w:rsid w:val="005D31C4"/>
    <w:rsid w:val="005D34CB"/>
    <w:rsid w:val="005D609E"/>
    <w:rsid w:val="005D7649"/>
    <w:rsid w:val="005D7D6E"/>
    <w:rsid w:val="005E23AD"/>
    <w:rsid w:val="005E3AA3"/>
    <w:rsid w:val="005E3F79"/>
    <w:rsid w:val="005E46AB"/>
    <w:rsid w:val="005E48F7"/>
    <w:rsid w:val="005E5B29"/>
    <w:rsid w:val="005F1F93"/>
    <w:rsid w:val="005F3FD9"/>
    <w:rsid w:val="005F4316"/>
    <w:rsid w:val="005F662A"/>
    <w:rsid w:val="005F6736"/>
    <w:rsid w:val="0060314E"/>
    <w:rsid w:val="006047A6"/>
    <w:rsid w:val="00605318"/>
    <w:rsid w:val="0060628F"/>
    <w:rsid w:val="00611190"/>
    <w:rsid w:val="00611B92"/>
    <w:rsid w:val="00611E68"/>
    <w:rsid w:val="0061263C"/>
    <w:rsid w:val="006130D4"/>
    <w:rsid w:val="00613E6C"/>
    <w:rsid w:val="00621244"/>
    <w:rsid w:val="00622D88"/>
    <w:rsid w:val="00622F42"/>
    <w:rsid w:val="00624C48"/>
    <w:rsid w:val="006315F2"/>
    <w:rsid w:val="0063306D"/>
    <w:rsid w:val="00633E14"/>
    <w:rsid w:val="00636933"/>
    <w:rsid w:val="00643E56"/>
    <w:rsid w:val="00644690"/>
    <w:rsid w:val="00644B7F"/>
    <w:rsid w:val="006454EE"/>
    <w:rsid w:val="0064601C"/>
    <w:rsid w:val="006466F1"/>
    <w:rsid w:val="00647C85"/>
    <w:rsid w:val="00651A2E"/>
    <w:rsid w:val="006525F6"/>
    <w:rsid w:val="0065318D"/>
    <w:rsid w:val="00656DE7"/>
    <w:rsid w:val="00660A32"/>
    <w:rsid w:val="0066249D"/>
    <w:rsid w:val="00665CF2"/>
    <w:rsid w:val="00665F65"/>
    <w:rsid w:val="00670145"/>
    <w:rsid w:val="00673362"/>
    <w:rsid w:val="006733D5"/>
    <w:rsid w:val="00676CE7"/>
    <w:rsid w:val="00683358"/>
    <w:rsid w:val="0068492D"/>
    <w:rsid w:val="0068569D"/>
    <w:rsid w:val="006858BE"/>
    <w:rsid w:val="00697D59"/>
    <w:rsid w:val="006A07C5"/>
    <w:rsid w:val="006A1C69"/>
    <w:rsid w:val="006A22B5"/>
    <w:rsid w:val="006A254F"/>
    <w:rsid w:val="006A2A9B"/>
    <w:rsid w:val="006A35BC"/>
    <w:rsid w:val="006A40EF"/>
    <w:rsid w:val="006A52F4"/>
    <w:rsid w:val="006B0E59"/>
    <w:rsid w:val="006B2436"/>
    <w:rsid w:val="006B370A"/>
    <w:rsid w:val="006B4722"/>
    <w:rsid w:val="006B5722"/>
    <w:rsid w:val="006B7622"/>
    <w:rsid w:val="006C200F"/>
    <w:rsid w:val="006C3E30"/>
    <w:rsid w:val="006C5FE8"/>
    <w:rsid w:val="006C75D1"/>
    <w:rsid w:val="006D215A"/>
    <w:rsid w:val="006D2CF3"/>
    <w:rsid w:val="006D4FF8"/>
    <w:rsid w:val="006D6268"/>
    <w:rsid w:val="006D6B0B"/>
    <w:rsid w:val="006E324F"/>
    <w:rsid w:val="006E4E7F"/>
    <w:rsid w:val="006E6BD0"/>
    <w:rsid w:val="006F1266"/>
    <w:rsid w:val="006F67C5"/>
    <w:rsid w:val="006F7905"/>
    <w:rsid w:val="006F7E1F"/>
    <w:rsid w:val="007009FB"/>
    <w:rsid w:val="00700BD3"/>
    <w:rsid w:val="00701A5A"/>
    <w:rsid w:val="00702A33"/>
    <w:rsid w:val="00703A35"/>
    <w:rsid w:val="00703B5E"/>
    <w:rsid w:val="00704A18"/>
    <w:rsid w:val="00704B86"/>
    <w:rsid w:val="00705D91"/>
    <w:rsid w:val="007061F1"/>
    <w:rsid w:val="00706D31"/>
    <w:rsid w:val="00706F13"/>
    <w:rsid w:val="007105F0"/>
    <w:rsid w:val="00711242"/>
    <w:rsid w:val="007139A2"/>
    <w:rsid w:val="00713D19"/>
    <w:rsid w:val="00722ED6"/>
    <w:rsid w:val="0072419B"/>
    <w:rsid w:val="00724FDC"/>
    <w:rsid w:val="007256FB"/>
    <w:rsid w:val="00725918"/>
    <w:rsid w:val="00725E00"/>
    <w:rsid w:val="007260BB"/>
    <w:rsid w:val="00727037"/>
    <w:rsid w:val="00730B06"/>
    <w:rsid w:val="00731562"/>
    <w:rsid w:val="007331DF"/>
    <w:rsid w:val="00733ACB"/>
    <w:rsid w:val="007349F8"/>
    <w:rsid w:val="0073685C"/>
    <w:rsid w:val="00737A56"/>
    <w:rsid w:val="00737F08"/>
    <w:rsid w:val="00740933"/>
    <w:rsid w:val="00741A57"/>
    <w:rsid w:val="00744FB3"/>
    <w:rsid w:val="00747AEB"/>
    <w:rsid w:val="00753079"/>
    <w:rsid w:val="007531E1"/>
    <w:rsid w:val="007533EF"/>
    <w:rsid w:val="00757169"/>
    <w:rsid w:val="007626F9"/>
    <w:rsid w:val="00762CB5"/>
    <w:rsid w:val="00762E44"/>
    <w:rsid w:val="0076762A"/>
    <w:rsid w:val="00767C1C"/>
    <w:rsid w:val="00770F09"/>
    <w:rsid w:val="00771401"/>
    <w:rsid w:val="00773983"/>
    <w:rsid w:val="007803B6"/>
    <w:rsid w:val="00780B05"/>
    <w:rsid w:val="00783B7F"/>
    <w:rsid w:val="00785B0B"/>
    <w:rsid w:val="00792257"/>
    <w:rsid w:val="007A166A"/>
    <w:rsid w:val="007A4BE1"/>
    <w:rsid w:val="007A6979"/>
    <w:rsid w:val="007A747A"/>
    <w:rsid w:val="007B29E2"/>
    <w:rsid w:val="007B3D82"/>
    <w:rsid w:val="007B7EB9"/>
    <w:rsid w:val="007C0409"/>
    <w:rsid w:val="007C0FDE"/>
    <w:rsid w:val="007C33C6"/>
    <w:rsid w:val="007C6867"/>
    <w:rsid w:val="007C7B5D"/>
    <w:rsid w:val="007D0408"/>
    <w:rsid w:val="007D07B7"/>
    <w:rsid w:val="007D67D0"/>
    <w:rsid w:val="007D693C"/>
    <w:rsid w:val="007E059B"/>
    <w:rsid w:val="007E0B9D"/>
    <w:rsid w:val="007E46C2"/>
    <w:rsid w:val="007E47CE"/>
    <w:rsid w:val="007E5DD6"/>
    <w:rsid w:val="007E7D14"/>
    <w:rsid w:val="007F107F"/>
    <w:rsid w:val="007F2B80"/>
    <w:rsid w:val="007F65F7"/>
    <w:rsid w:val="00801D33"/>
    <w:rsid w:val="00801D96"/>
    <w:rsid w:val="00803442"/>
    <w:rsid w:val="00804BE1"/>
    <w:rsid w:val="00805FE5"/>
    <w:rsid w:val="00806E08"/>
    <w:rsid w:val="00810A1B"/>
    <w:rsid w:val="00812008"/>
    <w:rsid w:val="00812A6A"/>
    <w:rsid w:val="00813767"/>
    <w:rsid w:val="00820467"/>
    <w:rsid w:val="00822330"/>
    <w:rsid w:val="00824332"/>
    <w:rsid w:val="0083105F"/>
    <w:rsid w:val="00832938"/>
    <w:rsid w:val="0083477C"/>
    <w:rsid w:val="00840784"/>
    <w:rsid w:val="00840E2B"/>
    <w:rsid w:val="00841FE5"/>
    <w:rsid w:val="00842090"/>
    <w:rsid w:val="00844EBA"/>
    <w:rsid w:val="00846DA6"/>
    <w:rsid w:val="0084762A"/>
    <w:rsid w:val="0085012A"/>
    <w:rsid w:val="00851894"/>
    <w:rsid w:val="00851C54"/>
    <w:rsid w:val="00853FAD"/>
    <w:rsid w:val="00856CC7"/>
    <w:rsid w:val="0085766B"/>
    <w:rsid w:val="00857D02"/>
    <w:rsid w:val="00860ECC"/>
    <w:rsid w:val="008647F2"/>
    <w:rsid w:val="008648D7"/>
    <w:rsid w:val="00871092"/>
    <w:rsid w:val="00872CF4"/>
    <w:rsid w:val="00872DC2"/>
    <w:rsid w:val="0088038F"/>
    <w:rsid w:val="008876A6"/>
    <w:rsid w:val="00893D15"/>
    <w:rsid w:val="008945ED"/>
    <w:rsid w:val="008A1CED"/>
    <w:rsid w:val="008A2045"/>
    <w:rsid w:val="008A6D67"/>
    <w:rsid w:val="008B2EBC"/>
    <w:rsid w:val="008B3CEA"/>
    <w:rsid w:val="008B4653"/>
    <w:rsid w:val="008B6082"/>
    <w:rsid w:val="008C0982"/>
    <w:rsid w:val="008C3495"/>
    <w:rsid w:val="008C3BA1"/>
    <w:rsid w:val="008C41AD"/>
    <w:rsid w:val="008C595A"/>
    <w:rsid w:val="008C604D"/>
    <w:rsid w:val="008C6BB3"/>
    <w:rsid w:val="008C7774"/>
    <w:rsid w:val="008D0F49"/>
    <w:rsid w:val="008D7643"/>
    <w:rsid w:val="008E1B07"/>
    <w:rsid w:val="008E54BC"/>
    <w:rsid w:val="008E608F"/>
    <w:rsid w:val="008E625B"/>
    <w:rsid w:val="008E7FD7"/>
    <w:rsid w:val="008F1944"/>
    <w:rsid w:val="008F26F2"/>
    <w:rsid w:val="008F422D"/>
    <w:rsid w:val="008F43F3"/>
    <w:rsid w:val="008F4453"/>
    <w:rsid w:val="008F5ADC"/>
    <w:rsid w:val="008F74CE"/>
    <w:rsid w:val="00900A64"/>
    <w:rsid w:val="00900F4E"/>
    <w:rsid w:val="00903E37"/>
    <w:rsid w:val="00903E77"/>
    <w:rsid w:val="00904CF0"/>
    <w:rsid w:val="00905A48"/>
    <w:rsid w:val="0091062A"/>
    <w:rsid w:val="00911936"/>
    <w:rsid w:val="00912175"/>
    <w:rsid w:val="009134B7"/>
    <w:rsid w:val="00915B32"/>
    <w:rsid w:val="009168E0"/>
    <w:rsid w:val="00916CE8"/>
    <w:rsid w:val="009204D5"/>
    <w:rsid w:val="0092473F"/>
    <w:rsid w:val="0092523F"/>
    <w:rsid w:val="00925559"/>
    <w:rsid w:val="0092731C"/>
    <w:rsid w:val="00932F49"/>
    <w:rsid w:val="009345CA"/>
    <w:rsid w:val="009345ED"/>
    <w:rsid w:val="0093507E"/>
    <w:rsid w:val="00935F07"/>
    <w:rsid w:val="00937785"/>
    <w:rsid w:val="0094057F"/>
    <w:rsid w:val="009425AC"/>
    <w:rsid w:val="00942FB2"/>
    <w:rsid w:val="00943638"/>
    <w:rsid w:val="009447E0"/>
    <w:rsid w:val="00950269"/>
    <w:rsid w:val="009521A3"/>
    <w:rsid w:val="00952D96"/>
    <w:rsid w:val="009540E8"/>
    <w:rsid w:val="00955974"/>
    <w:rsid w:val="00956835"/>
    <w:rsid w:val="009629A0"/>
    <w:rsid w:val="009637F9"/>
    <w:rsid w:val="00964400"/>
    <w:rsid w:val="00965019"/>
    <w:rsid w:val="00965345"/>
    <w:rsid w:val="0096643D"/>
    <w:rsid w:val="009706C9"/>
    <w:rsid w:val="00972D31"/>
    <w:rsid w:val="009739AD"/>
    <w:rsid w:val="00974790"/>
    <w:rsid w:val="009770CA"/>
    <w:rsid w:val="00977BA9"/>
    <w:rsid w:val="00982B56"/>
    <w:rsid w:val="009867A1"/>
    <w:rsid w:val="00990228"/>
    <w:rsid w:val="00990706"/>
    <w:rsid w:val="00991E7B"/>
    <w:rsid w:val="00992C18"/>
    <w:rsid w:val="009977CA"/>
    <w:rsid w:val="00997FCC"/>
    <w:rsid w:val="009A0E63"/>
    <w:rsid w:val="009A2B92"/>
    <w:rsid w:val="009A79A8"/>
    <w:rsid w:val="009B1D82"/>
    <w:rsid w:val="009B2D67"/>
    <w:rsid w:val="009C0604"/>
    <w:rsid w:val="009C113B"/>
    <w:rsid w:val="009C1655"/>
    <w:rsid w:val="009C19C9"/>
    <w:rsid w:val="009C289F"/>
    <w:rsid w:val="009C3EF3"/>
    <w:rsid w:val="009C4D50"/>
    <w:rsid w:val="009C6D5D"/>
    <w:rsid w:val="009D0923"/>
    <w:rsid w:val="009D1430"/>
    <w:rsid w:val="009D5C11"/>
    <w:rsid w:val="009E1108"/>
    <w:rsid w:val="009E658F"/>
    <w:rsid w:val="009E6A9E"/>
    <w:rsid w:val="009F569E"/>
    <w:rsid w:val="009F6E15"/>
    <w:rsid w:val="00A03E79"/>
    <w:rsid w:val="00A06E68"/>
    <w:rsid w:val="00A11071"/>
    <w:rsid w:val="00A1432F"/>
    <w:rsid w:val="00A162EB"/>
    <w:rsid w:val="00A1684D"/>
    <w:rsid w:val="00A17FB6"/>
    <w:rsid w:val="00A21D84"/>
    <w:rsid w:val="00A22281"/>
    <w:rsid w:val="00A26B52"/>
    <w:rsid w:val="00A275A6"/>
    <w:rsid w:val="00A35A29"/>
    <w:rsid w:val="00A37166"/>
    <w:rsid w:val="00A40A73"/>
    <w:rsid w:val="00A448AA"/>
    <w:rsid w:val="00A44DAD"/>
    <w:rsid w:val="00A4522E"/>
    <w:rsid w:val="00A4604B"/>
    <w:rsid w:val="00A50AD7"/>
    <w:rsid w:val="00A5104B"/>
    <w:rsid w:val="00A571BF"/>
    <w:rsid w:val="00A6081B"/>
    <w:rsid w:val="00A62562"/>
    <w:rsid w:val="00A64141"/>
    <w:rsid w:val="00A65F96"/>
    <w:rsid w:val="00A70DF0"/>
    <w:rsid w:val="00A74C38"/>
    <w:rsid w:val="00A754D0"/>
    <w:rsid w:val="00A818EC"/>
    <w:rsid w:val="00A924A2"/>
    <w:rsid w:val="00A934B6"/>
    <w:rsid w:val="00A95F34"/>
    <w:rsid w:val="00AA100D"/>
    <w:rsid w:val="00AA3E0E"/>
    <w:rsid w:val="00AA41C1"/>
    <w:rsid w:val="00AA44F3"/>
    <w:rsid w:val="00AB0307"/>
    <w:rsid w:val="00AB3554"/>
    <w:rsid w:val="00AB79D4"/>
    <w:rsid w:val="00AB7BD1"/>
    <w:rsid w:val="00AC0DD2"/>
    <w:rsid w:val="00AC14D9"/>
    <w:rsid w:val="00AC280E"/>
    <w:rsid w:val="00AC2A1E"/>
    <w:rsid w:val="00AC793C"/>
    <w:rsid w:val="00AD5544"/>
    <w:rsid w:val="00AD6595"/>
    <w:rsid w:val="00AE0E87"/>
    <w:rsid w:val="00AE3C0D"/>
    <w:rsid w:val="00AF05A2"/>
    <w:rsid w:val="00AF06E6"/>
    <w:rsid w:val="00AF6492"/>
    <w:rsid w:val="00AF7C70"/>
    <w:rsid w:val="00AF7FD8"/>
    <w:rsid w:val="00B00021"/>
    <w:rsid w:val="00B0180B"/>
    <w:rsid w:val="00B01858"/>
    <w:rsid w:val="00B03891"/>
    <w:rsid w:val="00B03B8B"/>
    <w:rsid w:val="00B03C59"/>
    <w:rsid w:val="00B042FD"/>
    <w:rsid w:val="00B05F25"/>
    <w:rsid w:val="00B10BD5"/>
    <w:rsid w:val="00B1196A"/>
    <w:rsid w:val="00B129B9"/>
    <w:rsid w:val="00B1634C"/>
    <w:rsid w:val="00B16BAB"/>
    <w:rsid w:val="00B202F3"/>
    <w:rsid w:val="00B22AC2"/>
    <w:rsid w:val="00B235AB"/>
    <w:rsid w:val="00B2579D"/>
    <w:rsid w:val="00B267D0"/>
    <w:rsid w:val="00B3077F"/>
    <w:rsid w:val="00B30F17"/>
    <w:rsid w:val="00B31C3F"/>
    <w:rsid w:val="00B33DE8"/>
    <w:rsid w:val="00B346E8"/>
    <w:rsid w:val="00B36FBE"/>
    <w:rsid w:val="00B377B6"/>
    <w:rsid w:val="00B37C5D"/>
    <w:rsid w:val="00B4168E"/>
    <w:rsid w:val="00B42CFB"/>
    <w:rsid w:val="00B431CB"/>
    <w:rsid w:val="00B43644"/>
    <w:rsid w:val="00B44295"/>
    <w:rsid w:val="00B44C96"/>
    <w:rsid w:val="00B450DA"/>
    <w:rsid w:val="00B46303"/>
    <w:rsid w:val="00B5025C"/>
    <w:rsid w:val="00B52A8D"/>
    <w:rsid w:val="00B52AD2"/>
    <w:rsid w:val="00B54C25"/>
    <w:rsid w:val="00B658A6"/>
    <w:rsid w:val="00B65E4D"/>
    <w:rsid w:val="00B6647F"/>
    <w:rsid w:val="00B66F29"/>
    <w:rsid w:val="00B70C76"/>
    <w:rsid w:val="00B71B18"/>
    <w:rsid w:val="00B81852"/>
    <w:rsid w:val="00B8205C"/>
    <w:rsid w:val="00B8333D"/>
    <w:rsid w:val="00B8442C"/>
    <w:rsid w:val="00B869C2"/>
    <w:rsid w:val="00B92B20"/>
    <w:rsid w:val="00B92E79"/>
    <w:rsid w:val="00B9375E"/>
    <w:rsid w:val="00B94435"/>
    <w:rsid w:val="00BA1FC1"/>
    <w:rsid w:val="00BA2FAF"/>
    <w:rsid w:val="00BA37A2"/>
    <w:rsid w:val="00BA75A2"/>
    <w:rsid w:val="00BB1199"/>
    <w:rsid w:val="00BB1D20"/>
    <w:rsid w:val="00BB201E"/>
    <w:rsid w:val="00BB270D"/>
    <w:rsid w:val="00BB31BD"/>
    <w:rsid w:val="00BB3306"/>
    <w:rsid w:val="00BB3971"/>
    <w:rsid w:val="00BB508F"/>
    <w:rsid w:val="00BB7613"/>
    <w:rsid w:val="00BC121E"/>
    <w:rsid w:val="00BC18E1"/>
    <w:rsid w:val="00BC279B"/>
    <w:rsid w:val="00BD18A6"/>
    <w:rsid w:val="00BD214E"/>
    <w:rsid w:val="00BD65C1"/>
    <w:rsid w:val="00BD7DA5"/>
    <w:rsid w:val="00BE230E"/>
    <w:rsid w:val="00BE45A6"/>
    <w:rsid w:val="00BE4658"/>
    <w:rsid w:val="00BE5B36"/>
    <w:rsid w:val="00BE5E48"/>
    <w:rsid w:val="00BF151C"/>
    <w:rsid w:val="00BF2583"/>
    <w:rsid w:val="00BF4350"/>
    <w:rsid w:val="00BF5167"/>
    <w:rsid w:val="00C00243"/>
    <w:rsid w:val="00C01B9B"/>
    <w:rsid w:val="00C04C99"/>
    <w:rsid w:val="00C05E44"/>
    <w:rsid w:val="00C0674B"/>
    <w:rsid w:val="00C06C4B"/>
    <w:rsid w:val="00C07C86"/>
    <w:rsid w:val="00C10010"/>
    <w:rsid w:val="00C10DCC"/>
    <w:rsid w:val="00C11AFE"/>
    <w:rsid w:val="00C129DA"/>
    <w:rsid w:val="00C16B41"/>
    <w:rsid w:val="00C20115"/>
    <w:rsid w:val="00C2446E"/>
    <w:rsid w:val="00C278F4"/>
    <w:rsid w:val="00C32097"/>
    <w:rsid w:val="00C33A56"/>
    <w:rsid w:val="00C366CC"/>
    <w:rsid w:val="00C439A6"/>
    <w:rsid w:val="00C4483D"/>
    <w:rsid w:val="00C449AF"/>
    <w:rsid w:val="00C46D7B"/>
    <w:rsid w:val="00C5067A"/>
    <w:rsid w:val="00C51DE1"/>
    <w:rsid w:val="00C52C9A"/>
    <w:rsid w:val="00C52E66"/>
    <w:rsid w:val="00C53920"/>
    <w:rsid w:val="00C541FC"/>
    <w:rsid w:val="00C54E62"/>
    <w:rsid w:val="00C567B6"/>
    <w:rsid w:val="00C5708E"/>
    <w:rsid w:val="00C605EE"/>
    <w:rsid w:val="00C65AEB"/>
    <w:rsid w:val="00C663DB"/>
    <w:rsid w:val="00C675E0"/>
    <w:rsid w:val="00C706F0"/>
    <w:rsid w:val="00C735B9"/>
    <w:rsid w:val="00C7418B"/>
    <w:rsid w:val="00C83CAE"/>
    <w:rsid w:val="00C86A6F"/>
    <w:rsid w:val="00C87394"/>
    <w:rsid w:val="00C905A6"/>
    <w:rsid w:val="00C9347D"/>
    <w:rsid w:val="00CB5D65"/>
    <w:rsid w:val="00CC2D15"/>
    <w:rsid w:val="00CC37D6"/>
    <w:rsid w:val="00CD06BF"/>
    <w:rsid w:val="00CD179A"/>
    <w:rsid w:val="00CD24D8"/>
    <w:rsid w:val="00CD3F27"/>
    <w:rsid w:val="00CD4068"/>
    <w:rsid w:val="00CD4077"/>
    <w:rsid w:val="00CD4FF5"/>
    <w:rsid w:val="00CD5E87"/>
    <w:rsid w:val="00CD78F4"/>
    <w:rsid w:val="00CD7C9A"/>
    <w:rsid w:val="00CE170C"/>
    <w:rsid w:val="00CE5171"/>
    <w:rsid w:val="00CE62FB"/>
    <w:rsid w:val="00CE6FEF"/>
    <w:rsid w:val="00CF177E"/>
    <w:rsid w:val="00CF1FD9"/>
    <w:rsid w:val="00CF3A3D"/>
    <w:rsid w:val="00CF4926"/>
    <w:rsid w:val="00CF5FB8"/>
    <w:rsid w:val="00D00855"/>
    <w:rsid w:val="00D04ACA"/>
    <w:rsid w:val="00D06D8C"/>
    <w:rsid w:val="00D12B00"/>
    <w:rsid w:val="00D14973"/>
    <w:rsid w:val="00D16F41"/>
    <w:rsid w:val="00D20C2F"/>
    <w:rsid w:val="00D21F3E"/>
    <w:rsid w:val="00D222BD"/>
    <w:rsid w:val="00D22CFA"/>
    <w:rsid w:val="00D23A5D"/>
    <w:rsid w:val="00D23CFD"/>
    <w:rsid w:val="00D2442F"/>
    <w:rsid w:val="00D25AB6"/>
    <w:rsid w:val="00D315FD"/>
    <w:rsid w:val="00D35938"/>
    <w:rsid w:val="00D35AEB"/>
    <w:rsid w:val="00D4110B"/>
    <w:rsid w:val="00D412E8"/>
    <w:rsid w:val="00D41D58"/>
    <w:rsid w:val="00D42AB1"/>
    <w:rsid w:val="00D438B8"/>
    <w:rsid w:val="00D465C6"/>
    <w:rsid w:val="00D47F9E"/>
    <w:rsid w:val="00D529FD"/>
    <w:rsid w:val="00D55B3A"/>
    <w:rsid w:val="00D63868"/>
    <w:rsid w:val="00D7665D"/>
    <w:rsid w:val="00D76ABA"/>
    <w:rsid w:val="00D8010D"/>
    <w:rsid w:val="00D8163B"/>
    <w:rsid w:val="00D8179B"/>
    <w:rsid w:val="00D82104"/>
    <w:rsid w:val="00D8213E"/>
    <w:rsid w:val="00D82D02"/>
    <w:rsid w:val="00D86F54"/>
    <w:rsid w:val="00D87A40"/>
    <w:rsid w:val="00D87B2D"/>
    <w:rsid w:val="00D87EEF"/>
    <w:rsid w:val="00D95DF9"/>
    <w:rsid w:val="00DA0321"/>
    <w:rsid w:val="00DA17AF"/>
    <w:rsid w:val="00DA1E32"/>
    <w:rsid w:val="00DA2F56"/>
    <w:rsid w:val="00DA32AB"/>
    <w:rsid w:val="00DA3D7F"/>
    <w:rsid w:val="00DA4A2F"/>
    <w:rsid w:val="00DB1E92"/>
    <w:rsid w:val="00DB201A"/>
    <w:rsid w:val="00DB281B"/>
    <w:rsid w:val="00DB2D3C"/>
    <w:rsid w:val="00DB34B6"/>
    <w:rsid w:val="00DB562F"/>
    <w:rsid w:val="00DC143E"/>
    <w:rsid w:val="00DC34B1"/>
    <w:rsid w:val="00DC5F7F"/>
    <w:rsid w:val="00DC6A4F"/>
    <w:rsid w:val="00DC737B"/>
    <w:rsid w:val="00DC76FB"/>
    <w:rsid w:val="00DC7CE1"/>
    <w:rsid w:val="00DD2B64"/>
    <w:rsid w:val="00DD6136"/>
    <w:rsid w:val="00DD7EC8"/>
    <w:rsid w:val="00DE0123"/>
    <w:rsid w:val="00DE1385"/>
    <w:rsid w:val="00DE169C"/>
    <w:rsid w:val="00DE289E"/>
    <w:rsid w:val="00DE4473"/>
    <w:rsid w:val="00DE4F2D"/>
    <w:rsid w:val="00DE5FA8"/>
    <w:rsid w:val="00DE6DD9"/>
    <w:rsid w:val="00DF3C0A"/>
    <w:rsid w:val="00DF4394"/>
    <w:rsid w:val="00DF55DE"/>
    <w:rsid w:val="00DF6244"/>
    <w:rsid w:val="00DF6BD8"/>
    <w:rsid w:val="00E02625"/>
    <w:rsid w:val="00E029E5"/>
    <w:rsid w:val="00E030D3"/>
    <w:rsid w:val="00E05FAC"/>
    <w:rsid w:val="00E06B1B"/>
    <w:rsid w:val="00E06C45"/>
    <w:rsid w:val="00E07109"/>
    <w:rsid w:val="00E11427"/>
    <w:rsid w:val="00E12A88"/>
    <w:rsid w:val="00E13C0F"/>
    <w:rsid w:val="00E17228"/>
    <w:rsid w:val="00E21191"/>
    <w:rsid w:val="00E258CB"/>
    <w:rsid w:val="00E26370"/>
    <w:rsid w:val="00E27686"/>
    <w:rsid w:val="00E31251"/>
    <w:rsid w:val="00E32808"/>
    <w:rsid w:val="00E3341E"/>
    <w:rsid w:val="00E33628"/>
    <w:rsid w:val="00E352A8"/>
    <w:rsid w:val="00E360D4"/>
    <w:rsid w:val="00E42E48"/>
    <w:rsid w:val="00E47CBF"/>
    <w:rsid w:val="00E501CE"/>
    <w:rsid w:val="00E512EC"/>
    <w:rsid w:val="00E521D6"/>
    <w:rsid w:val="00E531A8"/>
    <w:rsid w:val="00E5395C"/>
    <w:rsid w:val="00E57A4B"/>
    <w:rsid w:val="00E631F7"/>
    <w:rsid w:val="00E636C1"/>
    <w:rsid w:val="00E647A9"/>
    <w:rsid w:val="00E64B4C"/>
    <w:rsid w:val="00E6626D"/>
    <w:rsid w:val="00E67DB6"/>
    <w:rsid w:val="00E70B99"/>
    <w:rsid w:val="00E71E6A"/>
    <w:rsid w:val="00E739AB"/>
    <w:rsid w:val="00E745D6"/>
    <w:rsid w:val="00E81C65"/>
    <w:rsid w:val="00E827D4"/>
    <w:rsid w:val="00E8304F"/>
    <w:rsid w:val="00E83095"/>
    <w:rsid w:val="00E844CB"/>
    <w:rsid w:val="00E85C5A"/>
    <w:rsid w:val="00E86EF5"/>
    <w:rsid w:val="00E87B1B"/>
    <w:rsid w:val="00E94B25"/>
    <w:rsid w:val="00E955EC"/>
    <w:rsid w:val="00E95E65"/>
    <w:rsid w:val="00EA13C5"/>
    <w:rsid w:val="00EA694B"/>
    <w:rsid w:val="00EA73F6"/>
    <w:rsid w:val="00EB07F9"/>
    <w:rsid w:val="00EB63A0"/>
    <w:rsid w:val="00EB6716"/>
    <w:rsid w:val="00ED1AF6"/>
    <w:rsid w:val="00ED1BC8"/>
    <w:rsid w:val="00EE0AE0"/>
    <w:rsid w:val="00EE2402"/>
    <w:rsid w:val="00EE2F47"/>
    <w:rsid w:val="00EE6439"/>
    <w:rsid w:val="00EE7DA8"/>
    <w:rsid w:val="00EF0D00"/>
    <w:rsid w:val="00EF1F30"/>
    <w:rsid w:val="00EF2038"/>
    <w:rsid w:val="00EF477F"/>
    <w:rsid w:val="00EF4E3B"/>
    <w:rsid w:val="00EF5A5B"/>
    <w:rsid w:val="00EF5DCF"/>
    <w:rsid w:val="00EF7968"/>
    <w:rsid w:val="00F02641"/>
    <w:rsid w:val="00F03813"/>
    <w:rsid w:val="00F0491E"/>
    <w:rsid w:val="00F06D28"/>
    <w:rsid w:val="00F10306"/>
    <w:rsid w:val="00F13CDF"/>
    <w:rsid w:val="00F1522B"/>
    <w:rsid w:val="00F162C7"/>
    <w:rsid w:val="00F22843"/>
    <w:rsid w:val="00F268E0"/>
    <w:rsid w:val="00F311EB"/>
    <w:rsid w:val="00F315E9"/>
    <w:rsid w:val="00F32AE9"/>
    <w:rsid w:val="00F3414A"/>
    <w:rsid w:val="00F35561"/>
    <w:rsid w:val="00F36B73"/>
    <w:rsid w:val="00F37349"/>
    <w:rsid w:val="00F4400A"/>
    <w:rsid w:val="00F44430"/>
    <w:rsid w:val="00F4710D"/>
    <w:rsid w:val="00F509C5"/>
    <w:rsid w:val="00F52634"/>
    <w:rsid w:val="00F530A7"/>
    <w:rsid w:val="00F53E6C"/>
    <w:rsid w:val="00F555A2"/>
    <w:rsid w:val="00F55EBB"/>
    <w:rsid w:val="00F56C63"/>
    <w:rsid w:val="00F57912"/>
    <w:rsid w:val="00F57E24"/>
    <w:rsid w:val="00F61CA8"/>
    <w:rsid w:val="00F621A1"/>
    <w:rsid w:val="00F652FB"/>
    <w:rsid w:val="00F668D1"/>
    <w:rsid w:val="00F71D0F"/>
    <w:rsid w:val="00F7232F"/>
    <w:rsid w:val="00F73984"/>
    <w:rsid w:val="00F74791"/>
    <w:rsid w:val="00F758B6"/>
    <w:rsid w:val="00F75E96"/>
    <w:rsid w:val="00F764C3"/>
    <w:rsid w:val="00F76FAC"/>
    <w:rsid w:val="00F801DB"/>
    <w:rsid w:val="00F814C9"/>
    <w:rsid w:val="00F81963"/>
    <w:rsid w:val="00F848A0"/>
    <w:rsid w:val="00F84AD6"/>
    <w:rsid w:val="00F84B43"/>
    <w:rsid w:val="00F85BC2"/>
    <w:rsid w:val="00F85FB7"/>
    <w:rsid w:val="00F91005"/>
    <w:rsid w:val="00F91D7A"/>
    <w:rsid w:val="00F9474D"/>
    <w:rsid w:val="00F9701B"/>
    <w:rsid w:val="00F978FB"/>
    <w:rsid w:val="00FA05B2"/>
    <w:rsid w:val="00FA1A70"/>
    <w:rsid w:val="00FA409D"/>
    <w:rsid w:val="00FA4FEA"/>
    <w:rsid w:val="00FA56F5"/>
    <w:rsid w:val="00FA65F9"/>
    <w:rsid w:val="00FA6CC7"/>
    <w:rsid w:val="00FA7097"/>
    <w:rsid w:val="00FB06BD"/>
    <w:rsid w:val="00FB138E"/>
    <w:rsid w:val="00FB637B"/>
    <w:rsid w:val="00FC1BF4"/>
    <w:rsid w:val="00FC255E"/>
    <w:rsid w:val="00FC3399"/>
    <w:rsid w:val="00FC39F6"/>
    <w:rsid w:val="00FD1E3A"/>
    <w:rsid w:val="00FE0EDE"/>
    <w:rsid w:val="00FE142F"/>
    <w:rsid w:val="00FE1FAB"/>
    <w:rsid w:val="00FE26DE"/>
    <w:rsid w:val="00FE3E42"/>
    <w:rsid w:val="00FE4D7D"/>
    <w:rsid w:val="00FF0DBC"/>
    <w:rsid w:val="00FF5375"/>
    <w:rsid w:val="00FF5BA3"/>
    <w:rsid w:val="00FF661F"/>
    <w:rsid w:val="00FF6849"/>
    <w:rsid w:val="00FF695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95969"/>
    <o:shapelayout v:ext="edit">
      <o:idmap v:ext="edit" data="1"/>
    </o:shapelayout>
  </w:shapeDefaults>
  <w:decimalSymbol w:val=","/>
  <w:listSeparator w:val=";"/>
  <w14:docId w14:val="10A1C251"/>
  <w15:docId w15:val="{5941C3A8-06C4-4B2D-9639-F2836D57C3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E6626D"/>
    <w:rPr>
      <w:rFonts w:ascii="Arial" w:hAnsi="Arial"/>
      <w:lang w:val="fr-FR" w:eastAsia="en-US"/>
    </w:rPr>
  </w:style>
  <w:style w:type="paragraph" w:styleId="Heading2">
    <w:name w:val="heading 2"/>
    <w:basedOn w:val="Normal"/>
    <w:next w:val="Normal"/>
    <w:link w:val="Heading2Char"/>
    <w:semiHidden/>
    <w:unhideWhenUsed/>
    <w:qFormat/>
    <w:rsid w:val="00FB06BD"/>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Heading5">
    <w:name w:val="heading 5"/>
    <w:basedOn w:val="Normal"/>
    <w:next w:val="Normal"/>
    <w:qFormat/>
    <w:rsid w:val="00066724"/>
    <w:pPr>
      <w:spacing w:before="240" w:after="60"/>
      <w:outlineLvl w:val="4"/>
    </w:pPr>
    <w:rPr>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3">
    <w:name w:val="Body Text 3"/>
    <w:basedOn w:val="Normal"/>
    <w:rsid w:val="00066724"/>
    <w:pPr>
      <w:jc w:val="both"/>
    </w:pPr>
    <w:rPr>
      <w:sz w:val="24"/>
    </w:rPr>
  </w:style>
  <w:style w:type="paragraph" w:styleId="Footer">
    <w:name w:val="footer"/>
    <w:basedOn w:val="Normal"/>
    <w:link w:val="FooterChar"/>
    <w:uiPriority w:val="99"/>
    <w:rsid w:val="00066724"/>
    <w:pPr>
      <w:tabs>
        <w:tab w:val="center" w:pos="4320"/>
        <w:tab w:val="right" w:pos="8640"/>
      </w:tabs>
    </w:pPr>
  </w:style>
  <w:style w:type="character" w:styleId="PageNumber">
    <w:name w:val="page number"/>
    <w:rsid w:val="00066724"/>
    <w:rPr>
      <w:rFonts w:ascii="Arial" w:hAnsi="Arial"/>
      <w:sz w:val="20"/>
    </w:rPr>
  </w:style>
  <w:style w:type="paragraph" w:styleId="Header">
    <w:name w:val="header"/>
    <w:basedOn w:val="Normal"/>
    <w:rsid w:val="00066724"/>
    <w:pPr>
      <w:tabs>
        <w:tab w:val="center" w:pos="4320"/>
        <w:tab w:val="right" w:pos="8640"/>
      </w:tabs>
    </w:pPr>
  </w:style>
  <w:style w:type="paragraph" w:customStyle="1" w:styleId="traduction">
    <w:name w:val="traduction"/>
    <w:basedOn w:val="Header"/>
    <w:rsid w:val="00066724"/>
    <w:pPr>
      <w:tabs>
        <w:tab w:val="clear" w:pos="4320"/>
        <w:tab w:val="clear" w:pos="8640"/>
      </w:tabs>
    </w:pPr>
    <w:rPr>
      <w:sz w:val="24"/>
    </w:rPr>
  </w:style>
  <w:style w:type="character" w:styleId="Hyperlink">
    <w:name w:val="Hyperlink"/>
    <w:rsid w:val="00066724"/>
    <w:rPr>
      <w:strike w:val="0"/>
      <w:dstrike w:val="0"/>
      <w:color w:val="325498"/>
      <w:u w:val="none"/>
      <w:effect w:val="none"/>
    </w:rPr>
  </w:style>
  <w:style w:type="table" w:styleId="TableGrid">
    <w:name w:val="Table Grid"/>
    <w:basedOn w:val="TableNormal"/>
    <w:rsid w:val="00066724"/>
    <w:rPr>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oterChar">
    <w:name w:val="Footer Char"/>
    <w:link w:val="Footer"/>
    <w:uiPriority w:val="99"/>
    <w:rsid w:val="00066724"/>
    <w:rPr>
      <w:rFonts w:ascii="Arial" w:hAnsi="Arial"/>
      <w:lang w:val="fr-FR" w:eastAsia="en-US" w:bidi="ar-SA"/>
    </w:rPr>
  </w:style>
  <w:style w:type="character" w:customStyle="1" w:styleId="longtext">
    <w:name w:val="long_text"/>
    <w:basedOn w:val="DefaultParagraphFont"/>
    <w:rsid w:val="00066724"/>
  </w:style>
  <w:style w:type="paragraph" w:styleId="FootnoteText">
    <w:name w:val="footnote text"/>
    <w:aliases w:val="poznppMV,Footnote Text1 Char Char, Char Char Char Char Char Char Char, Char Char Char Char, Char Char Char Char Char Char Char Char,Footnote Text Char1,Footnote Text Char2 Char Char,Footnote Text Char1 Char1 Char Char"/>
    <w:basedOn w:val="Normal"/>
    <w:link w:val="FootnoteTextChar"/>
    <w:rsid w:val="001A6253"/>
  </w:style>
  <w:style w:type="character" w:styleId="FootnoteReference">
    <w:name w:val="footnote reference"/>
    <w:aliases w:val="ftref,ftref Char,ftref Car Char Char, Car Car5 Char Char Car Car Char Char Char Char,ftref Car1,ftref Car Char Car,Car Car5 Char Char Car Car Char Char Car Car, Car Car5 Char Char,Footnotes refss,ftref Char Car Char,callout"/>
    <w:link w:val="ftrefCarChar"/>
    <w:rsid w:val="001A6253"/>
    <w:rPr>
      <w:vertAlign w:val="superscript"/>
    </w:rPr>
  </w:style>
  <w:style w:type="paragraph" w:styleId="BalloonText">
    <w:name w:val="Balloon Text"/>
    <w:basedOn w:val="Normal"/>
    <w:semiHidden/>
    <w:rsid w:val="0031413A"/>
    <w:rPr>
      <w:rFonts w:ascii="Tahoma" w:hAnsi="Tahoma" w:cs="Tahoma"/>
      <w:sz w:val="16"/>
      <w:szCs w:val="16"/>
    </w:rPr>
  </w:style>
  <w:style w:type="paragraph" w:customStyle="1" w:styleId="CharCharCarCharCarCharCarCharCarCharCarChar">
    <w:name w:val="Char Char Car Char Car Char Car Char Car Char Car Char"/>
    <w:basedOn w:val="Normal"/>
    <w:rsid w:val="004315C7"/>
    <w:pPr>
      <w:spacing w:after="160" w:line="240" w:lineRule="exact"/>
    </w:pPr>
    <w:rPr>
      <w:rFonts w:cs="Arial"/>
      <w:szCs w:val="24"/>
      <w:lang w:val="en-US" w:eastAsia="fr-FR"/>
    </w:rPr>
  </w:style>
  <w:style w:type="character" w:styleId="CommentReference">
    <w:name w:val="annotation reference"/>
    <w:semiHidden/>
    <w:rsid w:val="00502224"/>
    <w:rPr>
      <w:sz w:val="16"/>
      <w:szCs w:val="16"/>
    </w:rPr>
  </w:style>
  <w:style w:type="paragraph" w:styleId="CommentText">
    <w:name w:val="annotation text"/>
    <w:basedOn w:val="Normal"/>
    <w:semiHidden/>
    <w:rsid w:val="00502224"/>
  </w:style>
  <w:style w:type="paragraph" w:styleId="CommentSubject">
    <w:name w:val="annotation subject"/>
    <w:basedOn w:val="CommentText"/>
    <w:next w:val="CommentText"/>
    <w:semiHidden/>
    <w:rsid w:val="00502224"/>
    <w:rPr>
      <w:b/>
      <w:bCs/>
    </w:rPr>
  </w:style>
  <w:style w:type="character" w:styleId="Strong">
    <w:name w:val="Strong"/>
    <w:qFormat/>
    <w:rsid w:val="0044417B"/>
    <w:rPr>
      <w:b/>
      <w:bCs/>
    </w:rPr>
  </w:style>
  <w:style w:type="paragraph" w:customStyle="1" w:styleId="CharCharCarCharCarCharCarCharCarCharCarCharCharCharCharChar">
    <w:name w:val="Char Char Car Char Car Char Car Char Car Char Car Char Char Char Char Char"/>
    <w:basedOn w:val="Normal"/>
    <w:rsid w:val="001E3EB6"/>
    <w:pPr>
      <w:spacing w:after="160" w:line="240" w:lineRule="exact"/>
    </w:pPr>
    <w:rPr>
      <w:rFonts w:cs="Arial"/>
      <w:szCs w:val="24"/>
      <w:lang w:val="en-US" w:eastAsia="fr-FR"/>
    </w:rPr>
  </w:style>
  <w:style w:type="paragraph" w:styleId="ListParagraph">
    <w:name w:val="List Paragraph"/>
    <w:basedOn w:val="Normal"/>
    <w:link w:val="ListParagraphChar"/>
    <w:uiPriority w:val="34"/>
    <w:qFormat/>
    <w:rsid w:val="00840784"/>
    <w:pPr>
      <w:ind w:left="720"/>
      <w:contextualSpacing/>
    </w:pPr>
  </w:style>
  <w:style w:type="character" w:customStyle="1" w:styleId="blacktitle4">
    <w:name w:val="blacktitle4"/>
    <w:basedOn w:val="DefaultParagraphFont"/>
    <w:rsid w:val="00273BB6"/>
  </w:style>
  <w:style w:type="paragraph" w:customStyle="1" w:styleId="ftrefCarChar">
    <w:name w:val="ftref Car Char"/>
    <w:aliases w:val=" Car Car5 Char Char Car Car Char Char,Car Car5 Char Char Car Car Char Char"/>
    <w:basedOn w:val="Normal"/>
    <w:link w:val="FootnoteReference"/>
    <w:rsid w:val="002B26CC"/>
    <w:pPr>
      <w:spacing w:after="160" w:line="240" w:lineRule="exact"/>
    </w:pPr>
    <w:rPr>
      <w:rFonts w:ascii="Times New Roman" w:hAnsi="Times New Roman"/>
      <w:vertAlign w:val="superscript"/>
      <w:lang w:val="en-GB" w:eastAsia="en-GB"/>
    </w:rPr>
  </w:style>
  <w:style w:type="character" w:customStyle="1" w:styleId="FootnoteTextChar">
    <w:name w:val="Footnote Text Char"/>
    <w:aliases w:val="poznppMV Char,Footnote Text1 Char Char Char, Char Char Char Char Char Char Char Char1, Char Char Char Char Char, Char Char Char Char Char Char Char Char Char,Footnote Text Char1 Char,Footnote Text Char2 Char Char Char"/>
    <w:basedOn w:val="DefaultParagraphFont"/>
    <w:link w:val="FootnoteText"/>
    <w:rsid w:val="002B26CC"/>
    <w:rPr>
      <w:rFonts w:ascii="Arial" w:hAnsi="Arial"/>
      <w:lang w:val="fr-FR" w:eastAsia="en-US"/>
    </w:rPr>
  </w:style>
  <w:style w:type="character" w:styleId="FollowedHyperlink">
    <w:name w:val="FollowedHyperlink"/>
    <w:basedOn w:val="DefaultParagraphFont"/>
    <w:rsid w:val="00806E08"/>
    <w:rPr>
      <w:color w:val="800080" w:themeColor="followedHyperlink"/>
      <w:u w:val="single"/>
    </w:rPr>
  </w:style>
  <w:style w:type="character" w:styleId="UnresolvedMention">
    <w:name w:val="Unresolved Mention"/>
    <w:basedOn w:val="DefaultParagraphFont"/>
    <w:uiPriority w:val="99"/>
    <w:semiHidden/>
    <w:unhideWhenUsed/>
    <w:rsid w:val="00E6626D"/>
    <w:rPr>
      <w:color w:val="808080"/>
      <w:shd w:val="clear" w:color="auto" w:fill="E6E6E6"/>
    </w:rPr>
  </w:style>
  <w:style w:type="character" w:customStyle="1" w:styleId="Normal1">
    <w:name w:val="Normal1"/>
    <w:rsid w:val="00451B75"/>
  </w:style>
  <w:style w:type="paragraph" w:customStyle="1" w:styleId="xmsonormal">
    <w:name w:val="x_msonormal"/>
    <w:basedOn w:val="Normal"/>
    <w:rsid w:val="00BB7613"/>
    <w:rPr>
      <w:rFonts w:ascii="Calibri" w:eastAsiaTheme="minorHAnsi" w:hAnsi="Calibri" w:cs="Calibri"/>
      <w:sz w:val="22"/>
      <w:szCs w:val="22"/>
      <w:lang w:eastAsia="fr-FR"/>
    </w:rPr>
  </w:style>
  <w:style w:type="paragraph" w:customStyle="1" w:styleId="xmsolistparagraph">
    <w:name w:val="x_msolistparagraph"/>
    <w:basedOn w:val="Normal"/>
    <w:rsid w:val="00BB7613"/>
    <w:pPr>
      <w:ind w:left="720"/>
    </w:pPr>
    <w:rPr>
      <w:rFonts w:ascii="Calibri" w:eastAsiaTheme="minorHAnsi" w:hAnsi="Calibri" w:cs="Calibri"/>
      <w:sz w:val="22"/>
      <w:szCs w:val="22"/>
      <w:lang w:eastAsia="fr-FR"/>
    </w:rPr>
  </w:style>
  <w:style w:type="character" w:customStyle="1" w:styleId="ojdoc">
    <w:name w:val="ojdoc"/>
    <w:basedOn w:val="DefaultParagraphFont"/>
    <w:rsid w:val="00E21191"/>
  </w:style>
  <w:style w:type="character" w:customStyle="1" w:styleId="ListParagraphChar">
    <w:name w:val="List Paragraph Char"/>
    <w:basedOn w:val="DefaultParagraphFont"/>
    <w:link w:val="ListParagraph"/>
    <w:uiPriority w:val="34"/>
    <w:locked/>
    <w:rsid w:val="003133AC"/>
    <w:rPr>
      <w:rFonts w:ascii="Arial" w:hAnsi="Arial"/>
      <w:lang w:val="fr-FR" w:eastAsia="en-US"/>
    </w:rPr>
  </w:style>
  <w:style w:type="character" w:customStyle="1" w:styleId="Heading2Char">
    <w:name w:val="Heading 2 Char"/>
    <w:basedOn w:val="DefaultParagraphFont"/>
    <w:link w:val="Heading2"/>
    <w:semiHidden/>
    <w:rsid w:val="00FB06BD"/>
    <w:rPr>
      <w:rFonts w:asciiTheme="majorHAnsi" w:eastAsiaTheme="majorEastAsia" w:hAnsiTheme="majorHAnsi" w:cstheme="majorBidi"/>
      <w:color w:val="365F91" w:themeColor="accent1" w:themeShade="BF"/>
      <w:sz w:val="26"/>
      <w:szCs w:val="26"/>
      <w:lang w:val="fr-FR"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6369085">
      <w:bodyDiv w:val="1"/>
      <w:marLeft w:val="0"/>
      <w:marRight w:val="0"/>
      <w:marTop w:val="0"/>
      <w:marBottom w:val="0"/>
      <w:divBdr>
        <w:top w:val="none" w:sz="0" w:space="0" w:color="auto"/>
        <w:left w:val="none" w:sz="0" w:space="0" w:color="auto"/>
        <w:bottom w:val="none" w:sz="0" w:space="0" w:color="auto"/>
        <w:right w:val="none" w:sz="0" w:space="0" w:color="auto"/>
      </w:divBdr>
    </w:div>
    <w:div w:id="101384248">
      <w:bodyDiv w:val="1"/>
      <w:marLeft w:val="0"/>
      <w:marRight w:val="0"/>
      <w:marTop w:val="0"/>
      <w:marBottom w:val="0"/>
      <w:divBdr>
        <w:top w:val="none" w:sz="0" w:space="0" w:color="auto"/>
        <w:left w:val="none" w:sz="0" w:space="0" w:color="auto"/>
        <w:bottom w:val="none" w:sz="0" w:space="0" w:color="auto"/>
        <w:right w:val="none" w:sz="0" w:space="0" w:color="auto"/>
      </w:divBdr>
    </w:div>
    <w:div w:id="268464698">
      <w:bodyDiv w:val="1"/>
      <w:marLeft w:val="0"/>
      <w:marRight w:val="0"/>
      <w:marTop w:val="0"/>
      <w:marBottom w:val="0"/>
      <w:divBdr>
        <w:top w:val="none" w:sz="0" w:space="0" w:color="auto"/>
        <w:left w:val="none" w:sz="0" w:space="0" w:color="auto"/>
        <w:bottom w:val="none" w:sz="0" w:space="0" w:color="auto"/>
        <w:right w:val="none" w:sz="0" w:space="0" w:color="auto"/>
      </w:divBdr>
    </w:div>
    <w:div w:id="316761976">
      <w:bodyDiv w:val="1"/>
      <w:marLeft w:val="0"/>
      <w:marRight w:val="0"/>
      <w:marTop w:val="0"/>
      <w:marBottom w:val="0"/>
      <w:divBdr>
        <w:top w:val="none" w:sz="0" w:space="0" w:color="auto"/>
        <w:left w:val="none" w:sz="0" w:space="0" w:color="auto"/>
        <w:bottom w:val="none" w:sz="0" w:space="0" w:color="auto"/>
        <w:right w:val="none" w:sz="0" w:space="0" w:color="auto"/>
      </w:divBdr>
    </w:div>
    <w:div w:id="356124110">
      <w:bodyDiv w:val="1"/>
      <w:marLeft w:val="0"/>
      <w:marRight w:val="0"/>
      <w:marTop w:val="0"/>
      <w:marBottom w:val="0"/>
      <w:divBdr>
        <w:top w:val="none" w:sz="0" w:space="0" w:color="auto"/>
        <w:left w:val="none" w:sz="0" w:space="0" w:color="auto"/>
        <w:bottom w:val="none" w:sz="0" w:space="0" w:color="auto"/>
        <w:right w:val="none" w:sz="0" w:space="0" w:color="auto"/>
      </w:divBdr>
    </w:div>
    <w:div w:id="394354401">
      <w:bodyDiv w:val="1"/>
      <w:marLeft w:val="0"/>
      <w:marRight w:val="0"/>
      <w:marTop w:val="0"/>
      <w:marBottom w:val="0"/>
      <w:divBdr>
        <w:top w:val="none" w:sz="0" w:space="0" w:color="auto"/>
        <w:left w:val="none" w:sz="0" w:space="0" w:color="auto"/>
        <w:bottom w:val="none" w:sz="0" w:space="0" w:color="auto"/>
        <w:right w:val="none" w:sz="0" w:space="0" w:color="auto"/>
      </w:divBdr>
    </w:div>
    <w:div w:id="397215674">
      <w:bodyDiv w:val="1"/>
      <w:marLeft w:val="0"/>
      <w:marRight w:val="0"/>
      <w:marTop w:val="0"/>
      <w:marBottom w:val="0"/>
      <w:divBdr>
        <w:top w:val="none" w:sz="0" w:space="0" w:color="auto"/>
        <w:left w:val="none" w:sz="0" w:space="0" w:color="auto"/>
        <w:bottom w:val="none" w:sz="0" w:space="0" w:color="auto"/>
        <w:right w:val="none" w:sz="0" w:space="0" w:color="auto"/>
      </w:divBdr>
    </w:div>
    <w:div w:id="536283335">
      <w:bodyDiv w:val="1"/>
      <w:marLeft w:val="0"/>
      <w:marRight w:val="0"/>
      <w:marTop w:val="0"/>
      <w:marBottom w:val="0"/>
      <w:divBdr>
        <w:top w:val="none" w:sz="0" w:space="0" w:color="auto"/>
        <w:left w:val="none" w:sz="0" w:space="0" w:color="auto"/>
        <w:bottom w:val="none" w:sz="0" w:space="0" w:color="auto"/>
        <w:right w:val="none" w:sz="0" w:space="0" w:color="auto"/>
      </w:divBdr>
    </w:div>
    <w:div w:id="556668159">
      <w:bodyDiv w:val="1"/>
      <w:marLeft w:val="0"/>
      <w:marRight w:val="0"/>
      <w:marTop w:val="0"/>
      <w:marBottom w:val="0"/>
      <w:divBdr>
        <w:top w:val="none" w:sz="0" w:space="0" w:color="auto"/>
        <w:left w:val="none" w:sz="0" w:space="0" w:color="auto"/>
        <w:bottom w:val="none" w:sz="0" w:space="0" w:color="auto"/>
        <w:right w:val="none" w:sz="0" w:space="0" w:color="auto"/>
      </w:divBdr>
    </w:div>
    <w:div w:id="623467117">
      <w:bodyDiv w:val="1"/>
      <w:marLeft w:val="0"/>
      <w:marRight w:val="0"/>
      <w:marTop w:val="0"/>
      <w:marBottom w:val="0"/>
      <w:divBdr>
        <w:top w:val="none" w:sz="0" w:space="0" w:color="auto"/>
        <w:left w:val="none" w:sz="0" w:space="0" w:color="auto"/>
        <w:bottom w:val="none" w:sz="0" w:space="0" w:color="auto"/>
        <w:right w:val="none" w:sz="0" w:space="0" w:color="auto"/>
      </w:divBdr>
    </w:div>
    <w:div w:id="629091241">
      <w:bodyDiv w:val="1"/>
      <w:marLeft w:val="0"/>
      <w:marRight w:val="0"/>
      <w:marTop w:val="0"/>
      <w:marBottom w:val="0"/>
      <w:divBdr>
        <w:top w:val="none" w:sz="0" w:space="0" w:color="auto"/>
        <w:left w:val="none" w:sz="0" w:space="0" w:color="auto"/>
        <w:bottom w:val="none" w:sz="0" w:space="0" w:color="auto"/>
        <w:right w:val="none" w:sz="0" w:space="0" w:color="auto"/>
      </w:divBdr>
    </w:div>
    <w:div w:id="690644255">
      <w:bodyDiv w:val="1"/>
      <w:marLeft w:val="0"/>
      <w:marRight w:val="0"/>
      <w:marTop w:val="0"/>
      <w:marBottom w:val="0"/>
      <w:divBdr>
        <w:top w:val="none" w:sz="0" w:space="0" w:color="auto"/>
        <w:left w:val="none" w:sz="0" w:space="0" w:color="auto"/>
        <w:bottom w:val="none" w:sz="0" w:space="0" w:color="auto"/>
        <w:right w:val="none" w:sz="0" w:space="0" w:color="auto"/>
      </w:divBdr>
    </w:div>
    <w:div w:id="722144787">
      <w:bodyDiv w:val="1"/>
      <w:marLeft w:val="0"/>
      <w:marRight w:val="0"/>
      <w:marTop w:val="0"/>
      <w:marBottom w:val="0"/>
      <w:divBdr>
        <w:top w:val="none" w:sz="0" w:space="0" w:color="auto"/>
        <w:left w:val="none" w:sz="0" w:space="0" w:color="auto"/>
        <w:bottom w:val="none" w:sz="0" w:space="0" w:color="auto"/>
        <w:right w:val="none" w:sz="0" w:space="0" w:color="auto"/>
      </w:divBdr>
    </w:div>
    <w:div w:id="750126731">
      <w:bodyDiv w:val="1"/>
      <w:marLeft w:val="0"/>
      <w:marRight w:val="0"/>
      <w:marTop w:val="0"/>
      <w:marBottom w:val="0"/>
      <w:divBdr>
        <w:top w:val="none" w:sz="0" w:space="0" w:color="auto"/>
        <w:left w:val="none" w:sz="0" w:space="0" w:color="auto"/>
        <w:bottom w:val="none" w:sz="0" w:space="0" w:color="auto"/>
        <w:right w:val="none" w:sz="0" w:space="0" w:color="auto"/>
      </w:divBdr>
    </w:div>
    <w:div w:id="765270978">
      <w:bodyDiv w:val="1"/>
      <w:marLeft w:val="0"/>
      <w:marRight w:val="0"/>
      <w:marTop w:val="0"/>
      <w:marBottom w:val="0"/>
      <w:divBdr>
        <w:top w:val="none" w:sz="0" w:space="0" w:color="auto"/>
        <w:left w:val="none" w:sz="0" w:space="0" w:color="auto"/>
        <w:bottom w:val="none" w:sz="0" w:space="0" w:color="auto"/>
        <w:right w:val="none" w:sz="0" w:space="0" w:color="auto"/>
      </w:divBdr>
    </w:div>
    <w:div w:id="782958597">
      <w:bodyDiv w:val="1"/>
      <w:marLeft w:val="0"/>
      <w:marRight w:val="0"/>
      <w:marTop w:val="0"/>
      <w:marBottom w:val="0"/>
      <w:divBdr>
        <w:top w:val="none" w:sz="0" w:space="0" w:color="auto"/>
        <w:left w:val="none" w:sz="0" w:space="0" w:color="auto"/>
        <w:bottom w:val="none" w:sz="0" w:space="0" w:color="auto"/>
        <w:right w:val="none" w:sz="0" w:space="0" w:color="auto"/>
      </w:divBdr>
    </w:div>
    <w:div w:id="904297434">
      <w:bodyDiv w:val="1"/>
      <w:marLeft w:val="0"/>
      <w:marRight w:val="0"/>
      <w:marTop w:val="0"/>
      <w:marBottom w:val="0"/>
      <w:divBdr>
        <w:top w:val="none" w:sz="0" w:space="0" w:color="auto"/>
        <w:left w:val="none" w:sz="0" w:space="0" w:color="auto"/>
        <w:bottom w:val="none" w:sz="0" w:space="0" w:color="auto"/>
        <w:right w:val="none" w:sz="0" w:space="0" w:color="auto"/>
      </w:divBdr>
    </w:div>
    <w:div w:id="1049887379">
      <w:bodyDiv w:val="1"/>
      <w:marLeft w:val="0"/>
      <w:marRight w:val="0"/>
      <w:marTop w:val="0"/>
      <w:marBottom w:val="0"/>
      <w:divBdr>
        <w:top w:val="none" w:sz="0" w:space="0" w:color="auto"/>
        <w:left w:val="none" w:sz="0" w:space="0" w:color="auto"/>
        <w:bottom w:val="none" w:sz="0" w:space="0" w:color="auto"/>
        <w:right w:val="none" w:sz="0" w:space="0" w:color="auto"/>
      </w:divBdr>
    </w:div>
    <w:div w:id="1158038585">
      <w:bodyDiv w:val="1"/>
      <w:marLeft w:val="0"/>
      <w:marRight w:val="0"/>
      <w:marTop w:val="0"/>
      <w:marBottom w:val="0"/>
      <w:divBdr>
        <w:top w:val="none" w:sz="0" w:space="0" w:color="auto"/>
        <w:left w:val="none" w:sz="0" w:space="0" w:color="auto"/>
        <w:bottom w:val="none" w:sz="0" w:space="0" w:color="auto"/>
        <w:right w:val="none" w:sz="0" w:space="0" w:color="auto"/>
      </w:divBdr>
      <w:divsChild>
        <w:div w:id="905725054">
          <w:marLeft w:val="-225"/>
          <w:marRight w:val="-225"/>
          <w:marTop w:val="0"/>
          <w:marBottom w:val="0"/>
          <w:divBdr>
            <w:top w:val="none" w:sz="0" w:space="0" w:color="auto"/>
            <w:left w:val="none" w:sz="0" w:space="0" w:color="auto"/>
            <w:bottom w:val="none" w:sz="0" w:space="0" w:color="auto"/>
            <w:right w:val="none" w:sz="0" w:space="0" w:color="auto"/>
          </w:divBdr>
          <w:divsChild>
            <w:div w:id="1821919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4472438">
      <w:bodyDiv w:val="1"/>
      <w:marLeft w:val="0"/>
      <w:marRight w:val="0"/>
      <w:marTop w:val="0"/>
      <w:marBottom w:val="0"/>
      <w:divBdr>
        <w:top w:val="none" w:sz="0" w:space="0" w:color="auto"/>
        <w:left w:val="none" w:sz="0" w:space="0" w:color="auto"/>
        <w:bottom w:val="none" w:sz="0" w:space="0" w:color="auto"/>
        <w:right w:val="none" w:sz="0" w:space="0" w:color="auto"/>
      </w:divBdr>
    </w:div>
    <w:div w:id="1212501644">
      <w:bodyDiv w:val="1"/>
      <w:marLeft w:val="0"/>
      <w:marRight w:val="0"/>
      <w:marTop w:val="0"/>
      <w:marBottom w:val="0"/>
      <w:divBdr>
        <w:top w:val="none" w:sz="0" w:space="0" w:color="auto"/>
        <w:left w:val="none" w:sz="0" w:space="0" w:color="auto"/>
        <w:bottom w:val="none" w:sz="0" w:space="0" w:color="auto"/>
        <w:right w:val="none" w:sz="0" w:space="0" w:color="auto"/>
      </w:divBdr>
    </w:div>
    <w:div w:id="1307394380">
      <w:bodyDiv w:val="1"/>
      <w:marLeft w:val="0"/>
      <w:marRight w:val="0"/>
      <w:marTop w:val="0"/>
      <w:marBottom w:val="0"/>
      <w:divBdr>
        <w:top w:val="none" w:sz="0" w:space="0" w:color="auto"/>
        <w:left w:val="none" w:sz="0" w:space="0" w:color="auto"/>
        <w:bottom w:val="none" w:sz="0" w:space="0" w:color="auto"/>
        <w:right w:val="none" w:sz="0" w:space="0" w:color="auto"/>
      </w:divBdr>
    </w:div>
    <w:div w:id="1389183938">
      <w:bodyDiv w:val="1"/>
      <w:marLeft w:val="0"/>
      <w:marRight w:val="0"/>
      <w:marTop w:val="0"/>
      <w:marBottom w:val="0"/>
      <w:divBdr>
        <w:top w:val="none" w:sz="0" w:space="0" w:color="auto"/>
        <w:left w:val="none" w:sz="0" w:space="0" w:color="auto"/>
        <w:bottom w:val="none" w:sz="0" w:space="0" w:color="auto"/>
        <w:right w:val="none" w:sz="0" w:space="0" w:color="auto"/>
      </w:divBdr>
    </w:div>
    <w:div w:id="1489633906">
      <w:bodyDiv w:val="1"/>
      <w:marLeft w:val="0"/>
      <w:marRight w:val="0"/>
      <w:marTop w:val="0"/>
      <w:marBottom w:val="0"/>
      <w:divBdr>
        <w:top w:val="none" w:sz="0" w:space="0" w:color="auto"/>
        <w:left w:val="none" w:sz="0" w:space="0" w:color="auto"/>
        <w:bottom w:val="none" w:sz="0" w:space="0" w:color="auto"/>
        <w:right w:val="none" w:sz="0" w:space="0" w:color="auto"/>
      </w:divBdr>
    </w:div>
    <w:div w:id="1706757409">
      <w:bodyDiv w:val="1"/>
      <w:marLeft w:val="0"/>
      <w:marRight w:val="0"/>
      <w:marTop w:val="0"/>
      <w:marBottom w:val="0"/>
      <w:divBdr>
        <w:top w:val="none" w:sz="0" w:space="0" w:color="auto"/>
        <w:left w:val="none" w:sz="0" w:space="0" w:color="auto"/>
        <w:bottom w:val="none" w:sz="0" w:space="0" w:color="auto"/>
        <w:right w:val="none" w:sz="0" w:space="0" w:color="auto"/>
      </w:divBdr>
    </w:div>
    <w:div w:id="19099932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pace.coe.int/en/files/29586" TargetMode="External"/><Relationship Id="rId13" Type="http://schemas.openxmlformats.org/officeDocument/2006/relationships/hyperlink" Target="https://pace.coe.int/en/files/26469" TargetMode="External"/><Relationship Id="rId18" Type="http://schemas.openxmlformats.org/officeDocument/2006/relationships/hyperlink" Target="https://pace.coe.int/en/files/29147"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eader" Target="header2.xml"/><Relationship Id="rId7" Type="http://schemas.openxmlformats.org/officeDocument/2006/relationships/endnotes" Target="endnotes.xml"/><Relationship Id="rId12" Type="http://schemas.openxmlformats.org/officeDocument/2006/relationships/hyperlink" Target="https://pace.coe.int/en/files/28266" TargetMode="External"/><Relationship Id="rId17" Type="http://schemas.openxmlformats.org/officeDocument/2006/relationships/hyperlink" Target="https://pace.coe.int/en/files/28509/html" TargetMode="External"/><Relationship Id="rId25"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yperlink" Target="https://pace.coe.int/en/files/24020/html"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pace.coe.int/en/files/26471" TargetMode="External"/><Relationship Id="rId24"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hyperlink" Target="https://pace.coe.int/en/files/28248" TargetMode="External"/><Relationship Id="rId23" Type="http://schemas.openxmlformats.org/officeDocument/2006/relationships/footer" Target="footer2.xml"/><Relationship Id="rId10" Type="http://schemas.openxmlformats.org/officeDocument/2006/relationships/hyperlink" Target="http://assembly.coe.int/nw/xml/XRef/Xref-DocDetails-EN.asp?FileID=28111&amp;lang=EN" TargetMode="External"/><Relationship Id="rId19" Type="http://schemas.openxmlformats.org/officeDocument/2006/relationships/hyperlink" Target="https://pace.coe.int/en/files/28727" TargetMode="External"/><Relationship Id="rId4" Type="http://schemas.openxmlformats.org/officeDocument/2006/relationships/settings" Target="settings.xml"/><Relationship Id="rId9" Type="http://schemas.openxmlformats.org/officeDocument/2006/relationships/hyperlink" Target="https://pace.coe.int/en/files/28768" TargetMode="External"/><Relationship Id="rId14" Type="http://schemas.openxmlformats.org/officeDocument/2006/relationships/hyperlink" Target="https://pace.coe.int/en/files/28635" TargetMode="External"/><Relationship Id="rId22" Type="http://schemas.openxmlformats.org/officeDocument/2006/relationships/footer" Target="footer1.xml"/><Relationship Id="rId27" Type="http://schemas.openxmlformats.org/officeDocument/2006/relationships/theme" Target="theme/theme1.xml"/></Relationships>
</file>

<file path=word/_rels/footer3.xml.rels><?xml version="1.0" encoding="UTF-8" standalone="yes"?>
<Relationships xmlns="http://schemas.openxmlformats.org/package/2006/relationships"><Relationship Id="rId2" Type="http://schemas.openxmlformats.org/officeDocument/2006/relationships/hyperlink" Target="mailto:assembly@coe.int" TargetMode="External"/><Relationship Id="rId1" Type="http://schemas.openxmlformats.org/officeDocument/2006/relationships/hyperlink" Target="http://assembly.coe.int/extranet" TargetMode="External"/></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68C6405-52F1-463B-93F1-2EF0E54BBF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403</TotalTime>
  <Pages>3</Pages>
  <Words>812</Words>
  <Characters>5368</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AS/Cult (2020) OJ 03</vt:lpstr>
    </vt:vector>
  </TitlesOfParts>
  <Manager>Dossow</Manager>
  <Company>Council of Europe</Company>
  <LinksUpToDate>false</LinksUpToDate>
  <CharactersWithSpaces>6168</CharactersWithSpaces>
  <SharedDoc>false</SharedDoc>
  <HLinks>
    <vt:vector size="12" baseType="variant">
      <vt:variant>
        <vt:i4>1966120</vt:i4>
      </vt:variant>
      <vt:variant>
        <vt:i4>9</vt:i4>
      </vt:variant>
      <vt:variant>
        <vt:i4>0</vt:i4>
      </vt:variant>
      <vt:variant>
        <vt:i4>5</vt:i4>
      </vt:variant>
      <vt:variant>
        <vt:lpwstr>mailto:assembly@coe.int</vt:lpwstr>
      </vt:variant>
      <vt:variant>
        <vt:lpwstr/>
      </vt:variant>
      <vt:variant>
        <vt:i4>393226</vt:i4>
      </vt:variant>
      <vt:variant>
        <vt:i4>6</vt:i4>
      </vt:variant>
      <vt:variant>
        <vt:i4>0</vt:i4>
      </vt:variant>
      <vt:variant>
        <vt:i4>5</vt:i4>
      </vt:variant>
      <vt:variant>
        <vt:lpwstr>http://assembly.coe.int/extranet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AS/Cult (2020) OJ 03</dc:title>
  <dc:subject>Draft agenda - meeting Strasbourg October 2012</dc:subject>
  <dc:creator>Linda.MCINTOSH@coe.int</dc:creator>
  <cp:lastModifiedBy>Sharon</cp:lastModifiedBy>
  <cp:revision>46</cp:revision>
  <cp:lastPrinted>2022-02-04T08:33:00Z</cp:lastPrinted>
  <dcterms:created xsi:type="dcterms:W3CDTF">2022-01-31T09:07:00Z</dcterms:created>
  <dcterms:modified xsi:type="dcterms:W3CDTF">2022-02-08T10:35:00Z</dcterms:modified>
  <cp:category>Draft agenda</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